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7C5BB37A"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SSB-based beam failure detection and link recovery</w:t>
      </w:r>
      <w:r w:rsidR="005C4539">
        <w:rPr>
          <w:rFonts w:ascii="Arial" w:hAnsi="Arial"/>
          <w:sz w:val="24"/>
          <w:szCs w:val="24"/>
        </w:rPr>
        <w:t xml:space="preserve"> </w:t>
      </w:r>
      <w:r w:rsidR="005C4539" w:rsidRPr="005C4539">
        <w:rPr>
          <w:rFonts w:ascii="Arial" w:hAnsi="Arial"/>
          <w:sz w:val="24"/>
          <w:szCs w:val="24"/>
        </w:rPr>
        <w:t>for UE fulfilling relaxed measurement criterion</w:t>
      </w:r>
    </w:p>
    <w:p w14:paraId="1B8EEA86" w14:textId="13EC11EB"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7348DA">
        <w:rPr>
          <w:rFonts w:ascii="Arial" w:hAnsi="Arial"/>
          <w:sz w:val="24"/>
          <w:lang w:eastAsia="zh-CN"/>
        </w:rPr>
        <w:t>Keysight Technologies</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2B622BD4"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SSB-based beam failure detection and link recovery</w:t>
      </w:r>
      <w:r w:rsidR="005C4539">
        <w:rPr>
          <w:rFonts w:ascii="Arial" w:hAnsi="Arial"/>
        </w:rPr>
        <w:t xml:space="preserve"> </w:t>
      </w:r>
      <w:r w:rsidR="005C4539" w:rsidRPr="005C4539">
        <w:rPr>
          <w:rFonts w:ascii="Arial" w:hAnsi="Arial"/>
        </w:rPr>
        <w:t>for UE fulfilling relaxed measurement criterion</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42B60410" w:rsidR="006E1976" w:rsidRDefault="00B1473F" w:rsidP="00B1473F">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.5.5.</w:t>
      </w:r>
      <w:r w:rsidR="005C4539">
        <w:rPr>
          <w:rFonts w:ascii="Arial" w:hAnsi="Arial"/>
        </w:rPr>
        <w:t>9</w:t>
      </w:r>
      <w:r w:rsidR="006E1976" w:rsidRPr="00625B5F">
        <w:rPr>
          <w:rFonts w:ascii="Arial" w:hAnsi="Arial"/>
        </w:rPr>
        <w:t>,</w:t>
      </w:r>
      <w:r w:rsidR="006E1976" w:rsidRPr="001F5DC3">
        <w:rPr>
          <w:rFonts w:ascii="Arial" w:hAnsi="Arial"/>
        </w:rPr>
        <w:tab/>
      </w:r>
      <w:r w:rsidR="005C4539" w:rsidRPr="005C4539">
        <w:rPr>
          <w:rFonts w:ascii="Arial" w:hAnsi="Arial"/>
        </w:rPr>
        <w:t xml:space="preserve">EN-DC FR2 SSB-based beam failure detection and link recovery in DRX mode for UE fulfilling relaxed measurement </w:t>
      </w:r>
      <w:proofErr w:type="gramStart"/>
      <w:r w:rsidR="005C4539" w:rsidRPr="005C4539">
        <w:rPr>
          <w:rFonts w:ascii="Arial" w:hAnsi="Arial"/>
        </w:rPr>
        <w:t>criterion</w:t>
      </w:r>
      <w:proofErr w:type="gramEnd"/>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12682F77"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5C4539">
        <w:rPr>
          <w:rFonts w:ascii="Arial" w:hAnsi="Arial"/>
          <w:lang w:eastAsia="zh-CN"/>
        </w:rPr>
        <w:t>8</w:t>
      </w:r>
      <w:r w:rsidR="00B1473F">
        <w:rPr>
          <w:rFonts w:ascii="Arial" w:hAnsi="Arial"/>
          <w:lang w:eastAsia="zh-CN"/>
        </w:rPr>
        <w:t>.</w:t>
      </w:r>
      <w:r w:rsidR="005C4539">
        <w:rPr>
          <w:rFonts w:ascii="Arial" w:hAnsi="Arial"/>
          <w:lang w:eastAsia="zh-CN"/>
        </w:rPr>
        <w:t>2</w:t>
      </w:r>
      <w:r>
        <w:rPr>
          <w:rFonts w:ascii="Arial" w:hAnsi="Arial"/>
        </w:rPr>
        <w:t xml:space="preserve">.0 </w:t>
      </w:r>
      <w:r w:rsidR="00B1473F">
        <w:rPr>
          <w:rFonts w:ascii="Arial" w:hAnsi="Arial" w:cs="Arial"/>
        </w:rPr>
        <w:t>Annex A.</w:t>
      </w:r>
      <w:r w:rsidR="005C4539">
        <w:rPr>
          <w:rFonts w:ascii="Arial" w:hAnsi="Arial" w:cs="Arial"/>
        </w:rPr>
        <w:t>5</w:t>
      </w:r>
      <w:r w:rsidR="00B1473F">
        <w:rPr>
          <w:rFonts w:ascii="Arial" w:hAnsi="Arial" w:cs="Arial"/>
        </w:rPr>
        <w:t>.5.5.</w:t>
      </w:r>
      <w:r w:rsidR="005C4539">
        <w:rPr>
          <w:rFonts w:ascii="Arial" w:hAnsi="Arial" w:cs="Arial"/>
        </w:rPr>
        <w:t>9</w:t>
      </w:r>
      <w:r w:rsidR="0039122E">
        <w:rPr>
          <w:rFonts w:ascii="Arial" w:hAnsi="Arial" w:cs="Arial"/>
          <w:lang w:eastAsia="zh-CN"/>
        </w:rPr>
        <w:t>.</w:t>
      </w:r>
    </w:p>
    <w:p w14:paraId="217985AC" w14:textId="77777777" w:rsidR="005C4539" w:rsidRPr="005C4539" w:rsidRDefault="005C4539" w:rsidP="005C4539">
      <w:pPr>
        <w:pStyle w:val="Heading4"/>
        <w:rPr>
          <w:rFonts w:eastAsia="SimSun"/>
          <w:highlight w:val="lightGray"/>
          <w:lang w:val="en-US" w:eastAsia="zh-CN"/>
        </w:rPr>
      </w:pPr>
      <w:r w:rsidRPr="005C4539">
        <w:rPr>
          <w:rFonts w:eastAsia="SimSun" w:hint="eastAsia"/>
          <w:highlight w:val="lightGray"/>
          <w:lang w:eastAsia="zh-CN"/>
        </w:rPr>
        <w:t>A.5.5.5.</w:t>
      </w:r>
      <w:r w:rsidRPr="005C4539">
        <w:rPr>
          <w:rFonts w:eastAsia="SimSun"/>
          <w:highlight w:val="lightGray"/>
          <w:lang w:eastAsia="zh-CN"/>
        </w:rPr>
        <w:t>9</w:t>
      </w:r>
      <w:r w:rsidRPr="005C4539">
        <w:rPr>
          <w:highlight w:val="lightGray"/>
        </w:rPr>
        <w:tab/>
        <w:t xml:space="preserve">Beam Failure Detection and Link Recovery Test for FR2 </w:t>
      </w:r>
      <w:proofErr w:type="spellStart"/>
      <w:r w:rsidRPr="005C4539">
        <w:rPr>
          <w:highlight w:val="lightGray"/>
        </w:rPr>
        <w:t>PSCell</w:t>
      </w:r>
      <w:proofErr w:type="spellEnd"/>
      <w:r w:rsidRPr="005C4539">
        <w:rPr>
          <w:highlight w:val="lightGray"/>
        </w:rPr>
        <w:t xml:space="preserve"> configured with SSB-based BFD and LR in DRX </w:t>
      </w:r>
      <w:r w:rsidRPr="005C4539">
        <w:rPr>
          <w:highlight w:val="lightGray"/>
          <w:lang w:val="en-US"/>
        </w:rPr>
        <w:t>mode for UE fulfilling relaxed measurement criterion</w:t>
      </w:r>
    </w:p>
    <w:p w14:paraId="4E09EBC7" w14:textId="77777777" w:rsidR="005C4539" w:rsidRPr="005C4539" w:rsidRDefault="005C4539" w:rsidP="005C4539">
      <w:pPr>
        <w:pStyle w:val="Heading5"/>
        <w:rPr>
          <w:snapToGrid w:val="0"/>
          <w:highlight w:val="lightGray"/>
        </w:rPr>
      </w:pPr>
      <w:r w:rsidRPr="005C4539">
        <w:rPr>
          <w:rFonts w:hint="eastAsia"/>
          <w:snapToGrid w:val="0"/>
          <w:highlight w:val="lightGray"/>
          <w:lang w:eastAsia="zh-CN"/>
        </w:rPr>
        <w:t>A.5.5.5.</w:t>
      </w:r>
      <w:r w:rsidRPr="005C4539">
        <w:rPr>
          <w:snapToGrid w:val="0"/>
          <w:highlight w:val="lightGray"/>
          <w:lang w:eastAsia="zh-CN"/>
        </w:rPr>
        <w:t>9</w:t>
      </w:r>
      <w:r w:rsidRPr="005C4539">
        <w:rPr>
          <w:rFonts w:hint="eastAsia"/>
          <w:snapToGrid w:val="0"/>
          <w:highlight w:val="lightGray"/>
          <w:lang w:eastAsia="zh-CN"/>
        </w:rPr>
        <w:t>.</w:t>
      </w:r>
      <w:r w:rsidRPr="005C4539">
        <w:rPr>
          <w:snapToGrid w:val="0"/>
          <w:highlight w:val="lightGray"/>
          <w:lang w:eastAsia="zh-CN"/>
        </w:rPr>
        <w:t>1</w:t>
      </w:r>
      <w:r w:rsidRPr="005C4539">
        <w:rPr>
          <w:snapToGrid w:val="0"/>
          <w:highlight w:val="lightGray"/>
          <w:lang w:eastAsia="zh-CN"/>
        </w:rPr>
        <w:tab/>
        <w:t>Test Purpose and Environment</w:t>
      </w:r>
    </w:p>
    <w:p w14:paraId="6DA71864" w14:textId="77777777" w:rsidR="005C4539" w:rsidRPr="005C4539" w:rsidRDefault="005C4539" w:rsidP="005C4539">
      <w:pPr>
        <w:numPr>
          <w:ilvl w:val="255"/>
          <w:numId w:val="0"/>
        </w:numPr>
        <w:rPr>
          <w:rFonts w:eastAsia="SimSun"/>
          <w:highlight w:val="lightGray"/>
          <w:lang w:val="en-US" w:eastAsia="zh-CN"/>
        </w:rPr>
      </w:pPr>
      <w:r w:rsidRPr="005C4539">
        <w:rPr>
          <w:highlight w:val="lightGray"/>
        </w:rPr>
        <w:t>The purpose of this test is to verify that the UE properly detects SSB-based beam failure in the set q</w:t>
      </w:r>
      <w:r w:rsidRPr="005C4539">
        <w:rPr>
          <w:highlight w:val="lightGray"/>
          <w:vertAlign w:val="subscript"/>
        </w:rPr>
        <w:t>0</w:t>
      </w:r>
      <w:r w:rsidRPr="005C4539">
        <w:rPr>
          <w:highlight w:val="lightGray"/>
        </w:rPr>
        <w:t xml:space="preserve"> configured for a serving </w:t>
      </w:r>
      <w:proofErr w:type="spellStart"/>
      <w:r w:rsidRPr="005C4539">
        <w:rPr>
          <w:highlight w:val="lightGray"/>
        </w:rPr>
        <w:t>PSCell</w:t>
      </w:r>
      <w:proofErr w:type="spellEnd"/>
      <w:r w:rsidRPr="005C4539">
        <w:rPr>
          <w:highlight w:val="lightGray"/>
        </w:rPr>
        <w:t xml:space="preserve"> and that the UE performs correct SSB-based link recovery based on beam candidate set q</w:t>
      </w:r>
      <w:r w:rsidRPr="005C4539">
        <w:rPr>
          <w:highlight w:val="lightGray"/>
          <w:vertAlign w:val="subscript"/>
        </w:rPr>
        <w:t>1</w:t>
      </w:r>
      <w:r w:rsidRPr="005C4539">
        <w:rPr>
          <w:highlight w:val="lightGray"/>
        </w:rPr>
        <w:t xml:space="preserve">. The purpose is to test the downlink monitoring for beam failure detection within the UEs active DL BWP of the </w:t>
      </w:r>
      <w:proofErr w:type="spellStart"/>
      <w:r w:rsidRPr="005C4539">
        <w:rPr>
          <w:highlight w:val="lightGray"/>
        </w:rPr>
        <w:t>PSCell</w:t>
      </w:r>
      <w:proofErr w:type="spellEnd"/>
      <w:r w:rsidRPr="005C4539">
        <w:rPr>
          <w:highlight w:val="lightGray"/>
        </w:rPr>
        <w:t>, during the evaluation period, and link recovery, when DRX is used. This test will partly verify the</w:t>
      </w:r>
      <w:r w:rsidRPr="005C4539">
        <w:rPr>
          <w:rFonts w:eastAsia="SimSun"/>
          <w:highlight w:val="lightGray"/>
          <w:lang w:val="en-US" w:eastAsia="zh-CN"/>
        </w:rPr>
        <w:t xml:space="preserve"> </w:t>
      </w:r>
      <w:r w:rsidRPr="005C4539">
        <w:rPr>
          <w:highlight w:val="lightGray"/>
        </w:rPr>
        <w:t>SSB based beam failure detection and link recovery for an FR2 serving cell requirements in clause 8.5</w:t>
      </w:r>
      <w:r w:rsidRPr="005C4539">
        <w:rPr>
          <w:rFonts w:eastAsia="SimSun"/>
          <w:highlight w:val="lightGray"/>
          <w:lang w:val="en-US" w:eastAsia="zh-CN"/>
        </w:rPr>
        <w:t>.2.4 for UE fulfilling good serving cell quality criterion, if configured</w:t>
      </w:r>
      <w:r w:rsidRPr="005C4539">
        <w:rPr>
          <w:highlight w:val="lightGray"/>
        </w:rPr>
        <w:t>.</w:t>
      </w:r>
      <w:r w:rsidRPr="005C4539">
        <w:rPr>
          <w:rFonts w:eastAsia="SimSun"/>
          <w:highlight w:val="lightGray"/>
          <w:lang w:val="en-US" w:eastAsia="zh-CN"/>
        </w:rPr>
        <w:t xml:space="preserve"> </w:t>
      </w:r>
      <w:proofErr w:type="spellStart"/>
      <w:r w:rsidRPr="005C4539">
        <w:rPr>
          <w:i/>
          <w:iCs/>
          <w:highlight w:val="lightGray"/>
        </w:rPr>
        <w:t>goodServingCellEvaluationBFD</w:t>
      </w:r>
      <w:proofErr w:type="spellEnd"/>
      <w:r w:rsidRPr="005C4539">
        <w:rPr>
          <w:highlight w:val="lightGray"/>
        </w:rPr>
        <w:t xml:space="preserve"> [2] criterion is configured according to the parameters listed in Table A.5.5.5.9.1-2</w:t>
      </w:r>
      <w:r w:rsidRPr="005C4539">
        <w:rPr>
          <w:rFonts w:eastAsia="SimSun"/>
          <w:highlight w:val="lightGray"/>
          <w:lang w:val="en-US" w:eastAsia="zh-CN"/>
        </w:rPr>
        <w:t>.</w:t>
      </w:r>
    </w:p>
    <w:p w14:paraId="3E5FB222" w14:textId="77777777" w:rsidR="005C4539" w:rsidRPr="005C4539" w:rsidRDefault="005C4539" w:rsidP="005C4539">
      <w:pPr>
        <w:rPr>
          <w:highlight w:val="lightGray"/>
        </w:rPr>
      </w:pPr>
      <w:r w:rsidRPr="005C4539">
        <w:rPr>
          <w:highlight w:val="lightGray"/>
        </w:rPr>
        <w:t xml:space="preserve">The test parameters are given in Tables </w:t>
      </w:r>
      <w:r w:rsidRPr="005C4539">
        <w:rPr>
          <w:rFonts w:eastAsia="SimSun" w:hint="eastAsia"/>
          <w:highlight w:val="lightGray"/>
          <w:lang w:eastAsia="zh-CN"/>
        </w:rPr>
        <w:t>A.5.5.5.</w:t>
      </w:r>
      <w:r w:rsidRPr="005C4539">
        <w:rPr>
          <w:rFonts w:eastAsia="SimSun"/>
          <w:highlight w:val="lightGray"/>
          <w:lang w:eastAsia="zh-CN"/>
        </w:rPr>
        <w:t>9</w:t>
      </w:r>
      <w:r w:rsidRPr="005C4539">
        <w:rPr>
          <w:rFonts w:eastAsia="SimSun" w:hint="eastAsia"/>
          <w:highlight w:val="lightGray"/>
          <w:lang w:eastAsia="zh-CN"/>
        </w:rPr>
        <w:t>.</w:t>
      </w:r>
      <w:r w:rsidRPr="005C4539">
        <w:rPr>
          <w:highlight w:val="lightGray"/>
        </w:rPr>
        <w:t xml:space="preserve">1-1, </w:t>
      </w:r>
      <w:r w:rsidRPr="005C4539">
        <w:rPr>
          <w:rFonts w:eastAsia="SimSun" w:hint="eastAsia"/>
          <w:highlight w:val="lightGray"/>
          <w:lang w:eastAsia="zh-CN"/>
        </w:rPr>
        <w:t>A.5.5.5.</w:t>
      </w:r>
      <w:r w:rsidRPr="005C4539">
        <w:rPr>
          <w:rFonts w:eastAsia="SimSun"/>
          <w:highlight w:val="lightGray"/>
          <w:lang w:eastAsia="zh-CN"/>
        </w:rPr>
        <w:t>9</w:t>
      </w:r>
      <w:r w:rsidRPr="005C4539">
        <w:rPr>
          <w:rFonts w:eastAsia="SimSun" w:hint="eastAsia"/>
          <w:highlight w:val="lightGray"/>
          <w:lang w:eastAsia="zh-CN"/>
        </w:rPr>
        <w:t>.</w:t>
      </w:r>
      <w:r w:rsidRPr="005C4539">
        <w:rPr>
          <w:highlight w:val="lightGray"/>
        </w:rPr>
        <w:t>1-2</w:t>
      </w:r>
      <w:r w:rsidRPr="005C4539">
        <w:rPr>
          <w:rFonts w:eastAsia="SimSun" w:hint="eastAsia"/>
          <w:highlight w:val="lightGray"/>
          <w:lang w:val="en-US" w:eastAsia="zh-CN"/>
        </w:rPr>
        <w:t xml:space="preserve"> and</w:t>
      </w:r>
      <w:r w:rsidRPr="005C4539">
        <w:rPr>
          <w:highlight w:val="lightGray"/>
        </w:rPr>
        <w:t xml:space="preserve"> </w:t>
      </w:r>
      <w:r w:rsidRPr="005C4539">
        <w:rPr>
          <w:rFonts w:eastAsia="SimSun" w:hint="eastAsia"/>
          <w:highlight w:val="lightGray"/>
          <w:lang w:eastAsia="zh-CN"/>
        </w:rPr>
        <w:t>A.5.5.5.</w:t>
      </w:r>
      <w:r w:rsidRPr="005C4539">
        <w:rPr>
          <w:rFonts w:eastAsia="SimSun"/>
          <w:highlight w:val="lightGray"/>
          <w:lang w:eastAsia="zh-CN"/>
        </w:rPr>
        <w:t>9</w:t>
      </w:r>
      <w:r w:rsidRPr="005C4539">
        <w:rPr>
          <w:rFonts w:eastAsia="SimSun" w:hint="eastAsia"/>
          <w:highlight w:val="lightGray"/>
          <w:lang w:eastAsia="zh-CN"/>
        </w:rPr>
        <w:t>.</w:t>
      </w:r>
      <w:r w:rsidRPr="005C4539">
        <w:rPr>
          <w:highlight w:val="lightGray"/>
        </w:rPr>
        <w:t xml:space="preserve">1-3 below. There are two cells, cell 1 is the E-UTRAN </w:t>
      </w:r>
      <w:proofErr w:type="spellStart"/>
      <w:r w:rsidRPr="005C4539">
        <w:rPr>
          <w:highlight w:val="lightGray"/>
        </w:rPr>
        <w:t>PCell</w:t>
      </w:r>
      <w:proofErr w:type="spellEnd"/>
      <w:r w:rsidRPr="005C4539">
        <w:rPr>
          <w:highlight w:val="lightGray"/>
        </w:rPr>
        <w:t xml:space="preserve">, and cell 2 is the </w:t>
      </w:r>
      <w:proofErr w:type="spellStart"/>
      <w:r w:rsidRPr="005C4539">
        <w:rPr>
          <w:highlight w:val="lightGray"/>
        </w:rPr>
        <w:t>PSCell</w:t>
      </w:r>
      <w:proofErr w:type="spellEnd"/>
      <w:r w:rsidRPr="005C4539">
        <w:rPr>
          <w:highlight w:val="lightGray"/>
        </w:rPr>
        <w:t xml:space="preserve">, in the test. The test consists of five successive time periods, with time duration of T1, T2, T3, T4 and T5 respectively. Figure </w:t>
      </w:r>
      <w:r w:rsidRPr="005C4539">
        <w:rPr>
          <w:rFonts w:eastAsia="SimSun" w:hint="eastAsia"/>
          <w:highlight w:val="lightGray"/>
          <w:lang w:eastAsia="zh-CN"/>
        </w:rPr>
        <w:t>A.5.5.5.</w:t>
      </w:r>
      <w:r w:rsidRPr="005C4539">
        <w:rPr>
          <w:rFonts w:eastAsia="SimSun"/>
          <w:highlight w:val="lightGray"/>
          <w:lang w:eastAsia="zh-CN"/>
        </w:rPr>
        <w:t>9</w:t>
      </w:r>
      <w:r w:rsidRPr="005C4539">
        <w:rPr>
          <w:rFonts w:eastAsia="SimSun" w:hint="eastAsia"/>
          <w:highlight w:val="lightGray"/>
          <w:lang w:eastAsia="zh-CN"/>
        </w:rPr>
        <w:t>.</w:t>
      </w:r>
      <w:r w:rsidRPr="005C4539">
        <w:rPr>
          <w:highlight w:val="lightGray"/>
        </w:rPr>
        <w:t xml:space="preserve">1-1 shows the variation of the downlink SNR of the </w:t>
      </w:r>
      <w:proofErr w:type="spellStart"/>
      <w:r w:rsidRPr="005C4539">
        <w:rPr>
          <w:highlight w:val="lightGray"/>
        </w:rPr>
        <w:t>PCell</w:t>
      </w:r>
      <w:proofErr w:type="spellEnd"/>
      <w:r w:rsidRPr="005C4539">
        <w:rPr>
          <w:highlight w:val="lightGray"/>
        </w:rPr>
        <w:t xml:space="preserve"> and the SNR of the SSBs in set q</w:t>
      </w:r>
      <w:r w:rsidRPr="005C4539">
        <w:rPr>
          <w:highlight w:val="lightGray"/>
          <w:vertAlign w:val="subscript"/>
        </w:rPr>
        <w:t>0</w:t>
      </w:r>
      <w:r w:rsidRPr="005C4539">
        <w:rPr>
          <w:highlight w:val="lightGray"/>
        </w:rPr>
        <w:t xml:space="preserve"> in the active </w:t>
      </w:r>
      <w:proofErr w:type="spellStart"/>
      <w:r w:rsidRPr="005C4539">
        <w:rPr>
          <w:highlight w:val="lightGray"/>
        </w:rPr>
        <w:t>PSCell</w:t>
      </w:r>
      <w:proofErr w:type="spellEnd"/>
      <w:r w:rsidRPr="005C4539">
        <w:rPr>
          <w:highlight w:val="lightGray"/>
        </w:rPr>
        <w:t xml:space="preserve"> to emulate SSB based beam failure. Figure </w:t>
      </w:r>
      <w:r w:rsidRPr="005C4539">
        <w:rPr>
          <w:rFonts w:eastAsia="SimSun" w:hint="eastAsia"/>
          <w:highlight w:val="lightGray"/>
          <w:lang w:eastAsia="zh-CN"/>
        </w:rPr>
        <w:t>A.5.5.5</w:t>
      </w:r>
      <w:r w:rsidRPr="005C4539">
        <w:rPr>
          <w:rFonts w:eastAsia="SimSun"/>
          <w:highlight w:val="lightGray"/>
          <w:lang w:eastAsia="zh-CN"/>
        </w:rPr>
        <w:t>.9</w:t>
      </w:r>
      <w:r w:rsidRPr="005C4539">
        <w:rPr>
          <w:rFonts w:eastAsia="SimSun" w:hint="eastAsia"/>
          <w:highlight w:val="lightGray"/>
          <w:lang w:eastAsia="zh-CN"/>
        </w:rPr>
        <w:t>.</w:t>
      </w:r>
      <w:r w:rsidRPr="005C4539">
        <w:rPr>
          <w:highlight w:val="lightGray"/>
        </w:rPr>
        <w:t>1-1 additionally shows the variation of the downlink L1-RSRP of the SSB in set q</w:t>
      </w:r>
      <w:r w:rsidRPr="005C4539">
        <w:rPr>
          <w:highlight w:val="lightGray"/>
          <w:vertAlign w:val="subscript"/>
        </w:rPr>
        <w:t>1</w:t>
      </w:r>
      <w:r w:rsidRPr="005C4539">
        <w:rPr>
          <w:highlight w:val="lightGray"/>
        </w:rP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rsidRPr="005C4539">
        <w:rPr>
          <w:highlight w:val="lightGray"/>
        </w:rPr>
        <w:t>ms</w:t>
      </w:r>
      <w:proofErr w:type="spellEnd"/>
      <w:r w:rsidRPr="005C4539">
        <w:rPr>
          <w:highlight w:val="lightGray"/>
        </w:rPr>
        <w:t xml:space="preserve">. In the test, DRX configuration is enabled in </w:t>
      </w:r>
      <w:proofErr w:type="spellStart"/>
      <w:r w:rsidRPr="005C4539">
        <w:rPr>
          <w:highlight w:val="lightGray"/>
        </w:rPr>
        <w:t>PSCell</w:t>
      </w:r>
      <w:proofErr w:type="spellEnd"/>
      <w:r w:rsidRPr="005C4539">
        <w:rPr>
          <w:highlight w:val="lightGray"/>
        </w:rPr>
        <w:t xml:space="preserve"> and DRX inactivity timer has already been expired, </w:t>
      </w:r>
      <w:proofErr w:type="gramStart"/>
      <w:r w:rsidRPr="005C4539">
        <w:rPr>
          <w:highlight w:val="lightGray"/>
        </w:rPr>
        <w:t>i.e.</w:t>
      </w:r>
      <w:proofErr w:type="gramEnd"/>
      <w:r w:rsidRPr="005C4539">
        <w:rPr>
          <w:highlight w:val="lightGray"/>
        </w:rPr>
        <w:t xml:space="preserve"> UE tries to decode PDCCH and to send periodic CQI during the period when On-duration timer is running. Time alignment timers shall be set to “infinity” so that UL timing alignment is maintained during the test.</w:t>
      </w:r>
    </w:p>
    <w:p w14:paraId="78419B4A" w14:textId="77777777" w:rsidR="005C4539" w:rsidRPr="005C4539" w:rsidRDefault="005C4539" w:rsidP="005C4539">
      <w:pPr>
        <w:pStyle w:val="TH"/>
        <w:rPr>
          <w:highlight w:val="lightGray"/>
        </w:rPr>
      </w:pPr>
      <w:r w:rsidRPr="005C4539">
        <w:rPr>
          <w:highlight w:val="lightGray"/>
        </w:rPr>
        <w:t xml:space="preserve">Table </w:t>
      </w:r>
      <w:r w:rsidRPr="005C4539">
        <w:rPr>
          <w:rFonts w:eastAsia="SimSun" w:hint="eastAsia"/>
          <w:highlight w:val="lightGray"/>
          <w:lang w:eastAsia="zh-CN"/>
        </w:rPr>
        <w:t>A.5.5.5.</w:t>
      </w:r>
      <w:r w:rsidRPr="005C4539">
        <w:rPr>
          <w:rFonts w:eastAsia="SimSun"/>
          <w:highlight w:val="lightGray"/>
          <w:lang w:eastAsia="zh-CN"/>
        </w:rPr>
        <w:t>9</w:t>
      </w:r>
      <w:r w:rsidRPr="005C4539">
        <w:rPr>
          <w:rFonts w:eastAsia="SimSun" w:hint="eastAsia"/>
          <w:highlight w:val="lightGray"/>
          <w:lang w:eastAsia="zh-CN"/>
        </w:rPr>
        <w:t>.</w:t>
      </w:r>
      <w:r w:rsidRPr="005C4539">
        <w:rPr>
          <w:highlight w:val="lightGray"/>
        </w:rPr>
        <w:t xml:space="preserve">1-1: Supported test configurations for FR2 </w:t>
      </w:r>
      <w:proofErr w:type="spellStart"/>
      <w:r w:rsidRPr="005C4539">
        <w:rPr>
          <w:highlight w:val="lightGray"/>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5C4539" w:rsidRPr="005C4539" w14:paraId="524ACE20" w14:textId="77777777" w:rsidTr="00FF7CEB">
        <w:trPr>
          <w:trHeight w:val="267"/>
          <w:jc w:val="center"/>
        </w:trPr>
        <w:tc>
          <w:tcPr>
            <w:tcW w:w="2265" w:type="dxa"/>
            <w:shd w:val="clear" w:color="auto" w:fill="auto"/>
          </w:tcPr>
          <w:p w14:paraId="07EF5707" w14:textId="77777777" w:rsidR="005C4539" w:rsidRPr="005C4539" w:rsidRDefault="005C4539" w:rsidP="00FF7CEB">
            <w:pPr>
              <w:pStyle w:val="TAH"/>
              <w:rPr>
                <w:highlight w:val="lightGray"/>
              </w:rPr>
            </w:pPr>
            <w:r w:rsidRPr="005C4539">
              <w:rPr>
                <w:highlight w:val="lightGray"/>
              </w:rPr>
              <w:t>Configuration</w:t>
            </w:r>
          </w:p>
        </w:tc>
        <w:tc>
          <w:tcPr>
            <w:tcW w:w="6905" w:type="dxa"/>
            <w:shd w:val="clear" w:color="auto" w:fill="auto"/>
          </w:tcPr>
          <w:p w14:paraId="03EA65AA" w14:textId="77777777" w:rsidR="005C4539" w:rsidRPr="005C4539" w:rsidRDefault="005C4539" w:rsidP="00FF7CEB">
            <w:pPr>
              <w:pStyle w:val="TAH"/>
              <w:rPr>
                <w:highlight w:val="lightGray"/>
              </w:rPr>
            </w:pPr>
            <w:r w:rsidRPr="005C4539">
              <w:rPr>
                <w:highlight w:val="lightGray"/>
              </w:rPr>
              <w:t>Description</w:t>
            </w:r>
          </w:p>
        </w:tc>
      </w:tr>
      <w:tr w:rsidR="005C4539" w:rsidRPr="005C4539" w14:paraId="259F172E" w14:textId="77777777" w:rsidTr="00FF7CEB">
        <w:trPr>
          <w:trHeight w:val="270"/>
          <w:jc w:val="center"/>
        </w:trPr>
        <w:tc>
          <w:tcPr>
            <w:tcW w:w="2265" w:type="dxa"/>
            <w:shd w:val="clear" w:color="auto" w:fill="auto"/>
          </w:tcPr>
          <w:p w14:paraId="1AD27147" w14:textId="77777777" w:rsidR="005C4539" w:rsidRPr="005C4539" w:rsidRDefault="005C4539" w:rsidP="00FF7CEB">
            <w:pPr>
              <w:pStyle w:val="TAL"/>
              <w:rPr>
                <w:highlight w:val="lightGray"/>
              </w:rPr>
            </w:pPr>
            <w:r w:rsidRPr="005C4539">
              <w:rPr>
                <w:highlight w:val="lightGray"/>
              </w:rPr>
              <w:t>1</w:t>
            </w:r>
          </w:p>
        </w:tc>
        <w:tc>
          <w:tcPr>
            <w:tcW w:w="6905" w:type="dxa"/>
            <w:shd w:val="clear" w:color="auto" w:fill="auto"/>
          </w:tcPr>
          <w:p w14:paraId="1650677E" w14:textId="77777777" w:rsidR="005C4539" w:rsidRPr="005C4539" w:rsidRDefault="005C4539" w:rsidP="00FF7CEB">
            <w:pPr>
              <w:pStyle w:val="TAL"/>
              <w:rPr>
                <w:highlight w:val="lightGray"/>
              </w:rPr>
            </w:pPr>
            <w:r w:rsidRPr="005C4539">
              <w:rPr>
                <w:highlight w:val="lightGray"/>
              </w:rPr>
              <w:t>LTE FDD, TDD duplex mode, 120 kHz SSB SCS, 100 MHz bandwidth</w:t>
            </w:r>
          </w:p>
        </w:tc>
      </w:tr>
      <w:tr w:rsidR="005C4539" w:rsidRPr="005C4539" w14:paraId="70721AE5" w14:textId="77777777" w:rsidTr="00FF7CEB">
        <w:trPr>
          <w:trHeight w:val="267"/>
          <w:jc w:val="center"/>
        </w:trPr>
        <w:tc>
          <w:tcPr>
            <w:tcW w:w="2265" w:type="dxa"/>
            <w:shd w:val="clear" w:color="auto" w:fill="auto"/>
          </w:tcPr>
          <w:p w14:paraId="63490159" w14:textId="77777777" w:rsidR="005C4539" w:rsidRPr="005C4539" w:rsidRDefault="005C4539" w:rsidP="00FF7CEB">
            <w:pPr>
              <w:pStyle w:val="TAL"/>
              <w:rPr>
                <w:highlight w:val="lightGray"/>
              </w:rPr>
            </w:pPr>
            <w:r w:rsidRPr="005C4539">
              <w:rPr>
                <w:highlight w:val="lightGray"/>
              </w:rPr>
              <w:t>2</w:t>
            </w:r>
          </w:p>
        </w:tc>
        <w:tc>
          <w:tcPr>
            <w:tcW w:w="6905" w:type="dxa"/>
            <w:shd w:val="clear" w:color="auto" w:fill="auto"/>
          </w:tcPr>
          <w:p w14:paraId="02C591AC" w14:textId="77777777" w:rsidR="005C4539" w:rsidRPr="005C4539" w:rsidRDefault="005C4539" w:rsidP="00FF7CEB">
            <w:pPr>
              <w:pStyle w:val="TAL"/>
              <w:rPr>
                <w:highlight w:val="lightGray"/>
              </w:rPr>
            </w:pPr>
            <w:r w:rsidRPr="005C4539">
              <w:rPr>
                <w:highlight w:val="lightGray"/>
              </w:rPr>
              <w:t>LTE TDD, TDD duplex mode, 120 kHz SSB SCS, 100 MHz bandwidth</w:t>
            </w:r>
          </w:p>
        </w:tc>
      </w:tr>
      <w:tr w:rsidR="005C4539" w:rsidRPr="005C4539" w14:paraId="4C0E360E" w14:textId="77777777" w:rsidTr="00FF7CEB">
        <w:trPr>
          <w:trHeight w:val="267"/>
          <w:jc w:val="center"/>
        </w:trPr>
        <w:tc>
          <w:tcPr>
            <w:tcW w:w="2265" w:type="dxa"/>
            <w:shd w:val="clear" w:color="auto" w:fill="auto"/>
          </w:tcPr>
          <w:p w14:paraId="647EB1DC" w14:textId="77777777" w:rsidR="005C4539" w:rsidRPr="005C4539" w:rsidRDefault="005C4539" w:rsidP="00FF7CEB">
            <w:pPr>
              <w:pStyle w:val="TAL"/>
              <w:rPr>
                <w:highlight w:val="lightGray"/>
              </w:rPr>
            </w:pPr>
            <w:r w:rsidRPr="005C4539">
              <w:rPr>
                <w:rFonts w:hint="eastAsia"/>
                <w:highlight w:val="lightGray"/>
                <w:lang w:eastAsia="zh-CN"/>
              </w:rPr>
              <w:t>3</w:t>
            </w:r>
          </w:p>
        </w:tc>
        <w:tc>
          <w:tcPr>
            <w:tcW w:w="6905" w:type="dxa"/>
            <w:shd w:val="clear" w:color="auto" w:fill="auto"/>
          </w:tcPr>
          <w:p w14:paraId="6B7A40A0" w14:textId="77777777" w:rsidR="005C4539" w:rsidRPr="005C4539" w:rsidRDefault="005C4539" w:rsidP="00FF7CEB">
            <w:pPr>
              <w:pStyle w:val="TAL"/>
              <w:rPr>
                <w:highlight w:val="lightGray"/>
              </w:rPr>
            </w:pPr>
            <w:r w:rsidRPr="005C4539">
              <w:rPr>
                <w:highlight w:val="lightGray"/>
              </w:rPr>
              <w:t>LTE FDD, TDD duplex mode, 240 kHz SSB SCS, 100 MHz bandwidth</w:t>
            </w:r>
          </w:p>
        </w:tc>
      </w:tr>
      <w:tr w:rsidR="005C4539" w:rsidRPr="005C4539" w14:paraId="374423AF" w14:textId="77777777" w:rsidTr="00FF7CEB">
        <w:trPr>
          <w:trHeight w:val="267"/>
          <w:jc w:val="center"/>
        </w:trPr>
        <w:tc>
          <w:tcPr>
            <w:tcW w:w="2265" w:type="dxa"/>
            <w:shd w:val="clear" w:color="auto" w:fill="auto"/>
          </w:tcPr>
          <w:p w14:paraId="583CA18F" w14:textId="77777777" w:rsidR="005C4539" w:rsidRPr="005C4539" w:rsidRDefault="005C4539" w:rsidP="00FF7CEB">
            <w:pPr>
              <w:pStyle w:val="TAL"/>
              <w:rPr>
                <w:highlight w:val="lightGray"/>
              </w:rPr>
            </w:pPr>
            <w:r w:rsidRPr="005C4539">
              <w:rPr>
                <w:rFonts w:hint="eastAsia"/>
                <w:highlight w:val="lightGray"/>
                <w:lang w:eastAsia="zh-CN"/>
              </w:rPr>
              <w:t>4</w:t>
            </w:r>
          </w:p>
        </w:tc>
        <w:tc>
          <w:tcPr>
            <w:tcW w:w="6905" w:type="dxa"/>
            <w:shd w:val="clear" w:color="auto" w:fill="auto"/>
          </w:tcPr>
          <w:p w14:paraId="290EC910" w14:textId="77777777" w:rsidR="005C4539" w:rsidRPr="005C4539" w:rsidRDefault="005C4539" w:rsidP="00FF7CEB">
            <w:pPr>
              <w:pStyle w:val="TAL"/>
              <w:rPr>
                <w:highlight w:val="lightGray"/>
              </w:rPr>
            </w:pPr>
            <w:r w:rsidRPr="005C4539">
              <w:rPr>
                <w:highlight w:val="lightGray"/>
              </w:rPr>
              <w:t>LTE TDD, TDD duplex mode, 240 kHz SSB SCS, 100 MHz bandwidth</w:t>
            </w:r>
          </w:p>
        </w:tc>
      </w:tr>
      <w:tr w:rsidR="005C4539" w:rsidRPr="005C4539" w14:paraId="13B0BF1B" w14:textId="77777777" w:rsidTr="00FF7CEB">
        <w:trPr>
          <w:trHeight w:val="267"/>
          <w:jc w:val="center"/>
        </w:trPr>
        <w:tc>
          <w:tcPr>
            <w:tcW w:w="9170" w:type="dxa"/>
            <w:gridSpan w:val="2"/>
            <w:shd w:val="clear" w:color="auto" w:fill="auto"/>
          </w:tcPr>
          <w:p w14:paraId="4C19C53E" w14:textId="77777777" w:rsidR="005C4539" w:rsidRPr="005C4539" w:rsidRDefault="005C4539" w:rsidP="00FF7CEB">
            <w:pPr>
              <w:pStyle w:val="TAN"/>
              <w:rPr>
                <w:highlight w:val="lightGray"/>
              </w:rPr>
            </w:pPr>
            <w:r w:rsidRPr="005C4539">
              <w:rPr>
                <w:highlight w:val="lightGray"/>
              </w:rPr>
              <w:t>Note:</w:t>
            </w:r>
            <w:r w:rsidRPr="005C4539">
              <w:rPr>
                <w:highlight w:val="lightGray"/>
              </w:rPr>
              <w:tab/>
              <w:t>The UE is only required to pass in one of the supported test configurations in FR2</w:t>
            </w:r>
          </w:p>
        </w:tc>
      </w:tr>
    </w:tbl>
    <w:p w14:paraId="7EA031A4" w14:textId="77777777" w:rsidR="005C4539" w:rsidRPr="005C4539" w:rsidRDefault="005C4539" w:rsidP="005C4539">
      <w:pPr>
        <w:spacing w:before="120"/>
        <w:rPr>
          <w:highlight w:val="lightGray"/>
        </w:rPr>
      </w:pPr>
    </w:p>
    <w:p w14:paraId="629D61AE" w14:textId="77777777" w:rsidR="005C4539" w:rsidRPr="005C4539" w:rsidRDefault="005C4539" w:rsidP="005C4539">
      <w:pPr>
        <w:pStyle w:val="TH"/>
        <w:rPr>
          <w:highlight w:val="lightGray"/>
          <w:lang w:val="en-US"/>
        </w:rPr>
      </w:pPr>
      <w:r w:rsidRPr="005C4539">
        <w:rPr>
          <w:highlight w:val="lightGray"/>
          <w:lang w:val="en-US"/>
        </w:rPr>
        <w:lastRenderedPageBreak/>
        <w:t xml:space="preserve">Table </w:t>
      </w:r>
      <w:r w:rsidRPr="005C4539">
        <w:rPr>
          <w:rFonts w:eastAsia="SimSun" w:hint="eastAsia"/>
          <w:highlight w:val="lightGray"/>
          <w:lang w:val="en-US" w:eastAsia="zh-CN"/>
        </w:rPr>
        <w:t>A.5.5.5.</w:t>
      </w:r>
      <w:r w:rsidRPr="005C4539">
        <w:rPr>
          <w:rFonts w:eastAsia="SimSun"/>
          <w:highlight w:val="lightGray"/>
          <w:lang w:val="en-US" w:eastAsia="zh-CN"/>
        </w:rPr>
        <w:t>9</w:t>
      </w:r>
      <w:r w:rsidRPr="005C4539">
        <w:rPr>
          <w:rFonts w:eastAsia="SimSun" w:hint="eastAsia"/>
          <w:highlight w:val="lightGray"/>
          <w:lang w:val="en-US" w:eastAsia="zh-CN"/>
        </w:rPr>
        <w:t>.</w:t>
      </w:r>
      <w:r w:rsidRPr="005C4539">
        <w:rPr>
          <w:highlight w:val="lightGray"/>
          <w:lang w:val="en-US"/>
        </w:rPr>
        <w:t xml:space="preserve">1-2: General test parameters for FR2 </w:t>
      </w:r>
      <w:proofErr w:type="spellStart"/>
      <w:r w:rsidRPr="005C4539">
        <w:rPr>
          <w:highlight w:val="lightGray"/>
          <w:lang w:val="en-US"/>
        </w:rPr>
        <w:t>PSCell</w:t>
      </w:r>
      <w:proofErr w:type="spellEnd"/>
      <w:r w:rsidRPr="005C4539">
        <w:rPr>
          <w:highlight w:val="lightGray"/>
          <w:lang w:val="en-US"/>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294"/>
        <w:gridCol w:w="836"/>
        <w:gridCol w:w="1007"/>
        <w:gridCol w:w="1520"/>
        <w:gridCol w:w="2025"/>
      </w:tblGrid>
      <w:tr w:rsidR="005C4539" w:rsidRPr="005C4539" w14:paraId="6D87B10B" w14:textId="77777777" w:rsidTr="00FF7CE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AB928DA" w14:textId="77777777" w:rsidR="005C4539" w:rsidRPr="005C4539" w:rsidRDefault="005C4539" w:rsidP="00FF7CEB">
            <w:pPr>
              <w:keepLines/>
              <w:spacing w:after="0"/>
              <w:jc w:val="center"/>
              <w:rPr>
                <w:rFonts w:ascii="Arial" w:hAnsi="Arial"/>
                <w:b/>
                <w:sz w:val="18"/>
                <w:highlight w:val="lightGray"/>
              </w:rPr>
            </w:pPr>
            <w:r w:rsidRPr="005C4539">
              <w:rPr>
                <w:rFonts w:ascii="Arial" w:hAnsi="Arial"/>
                <w:b/>
                <w:sz w:val="18"/>
                <w:highlight w:val="lightGray"/>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3C610877" w14:textId="77777777" w:rsidR="005C4539" w:rsidRPr="005C4539" w:rsidRDefault="005C4539" w:rsidP="00FF7CEB">
            <w:pPr>
              <w:keepLines/>
              <w:spacing w:after="0"/>
              <w:jc w:val="center"/>
              <w:rPr>
                <w:rFonts w:ascii="Arial" w:hAnsi="Arial"/>
                <w:b/>
                <w:sz w:val="18"/>
                <w:highlight w:val="lightGray"/>
                <w:lang w:eastAsia="zh-CN"/>
              </w:rPr>
            </w:pPr>
            <w:r w:rsidRPr="005C4539">
              <w:rPr>
                <w:rFonts w:ascii="Arial" w:hAnsi="Arial"/>
                <w:b/>
                <w:sz w:val="18"/>
                <w:highlight w:val="lightGray"/>
                <w:lang w:eastAsia="zh-CN"/>
              </w:rPr>
              <w:t>Test</w:t>
            </w:r>
          </w:p>
          <w:p w14:paraId="718E8BD4" w14:textId="77777777" w:rsidR="005C4539" w:rsidRPr="005C4539" w:rsidRDefault="005C4539" w:rsidP="00FF7CEB">
            <w:pPr>
              <w:keepLines/>
              <w:spacing w:after="0"/>
              <w:jc w:val="center"/>
              <w:rPr>
                <w:rFonts w:ascii="Arial" w:hAnsi="Arial"/>
                <w:b/>
                <w:sz w:val="18"/>
                <w:highlight w:val="lightGray"/>
                <w:lang w:eastAsia="zh-CN"/>
              </w:rPr>
            </w:pPr>
            <w:r w:rsidRPr="005C4539">
              <w:rPr>
                <w:rFonts w:ascii="Arial" w:hAnsi="Arial"/>
                <w:b/>
                <w:sz w:val="18"/>
                <w:highlight w:val="lightGray"/>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tcPr>
          <w:p w14:paraId="0497329D" w14:textId="77777777" w:rsidR="005C4539" w:rsidRPr="005C4539" w:rsidRDefault="005C4539" w:rsidP="00FF7CEB">
            <w:pPr>
              <w:keepLines/>
              <w:spacing w:after="0"/>
              <w:jc w:val="center"/>
              <w:rPr>
                <w:rFonts w:ascii="Arial" w:hAnsi="Arial"/>
                <w:b/>
                <w:sz w:val="18"/>
                <w:highlight w:val="lightGray"/>
              </w:rPr>
            </w:pPr>
            <w:r w:rsidRPr="005C4539">
              <w:rPr>
                <w:rFonts w:ascii="Arial" w:hAnsi="Arial"/>
                <w:b/>
                <w:sz w:val="18"/>
                <w:highlight w:val="lightGray"/>
              </w:rPr>
              <w:t>Unit</w:t>
            </w:r>
          </w:p>
        </w:tc>
        <w:tc>
          <w:tcPr>
            <w:tcW w:w="0" w:type="auto"/>
            <w:tcBorders>
              <w:top w:val="single" w:sz="4" w:space="0" w:color="auto"/>
              <w:left w:val="single" w:sz="4" w:space="0" w:color="auto"/>
              <w:bottom w:val="single" w:sz="4" w:space="0" w:color="auto"/>
              <w:right w:val="single" w:sz="4" w:space="0" w:color="auto"/>
            </w:tcBorders>
            <w:vAlign w:val="center"/>
          </w:tcPr>
          <w:p w14:paraId="377D6868" w14:textId="77777777" w:rsidR="005C4539" w:rsidRPr="005C4539" w:rsidRDefault="005C4539" w:rsidP="00FF7CEB">
            <w:pPr>
              <w:keepLines/>
              <w:spacing w:after="0"/>
              <w:jc w:val="center"/>
              <w:rPr>
                <w:rFonts w:ascii="Arial" w:hAnsi="Arial"/>
                <w:b/>
                <w:sz w:val="18"/>
                <w:highlight w:val="lightGray"/>
              </w:rPr>
            </w:pPr>
            <w:r w:rsidRPr="005C4539">
              <w:rPr>
                <w:rFonts w:ascii="Arial" w:hAnsi="Arial"/>
                <w:b/>
                <w:sz w:val="18"/>
                <w:highlight w:val="lightGray"/>
              </w:rPr>
              <w:t>Value</w:t>
            </w:r>
          </w:p>
        </w:tc>
        <w:tc>
          <w:tcPr>
            <w:tcW w:w="0" w:type="auto"/>
            <w:tcBorders>
              <w:top w:val="single" w:sz="4" w:space="0" w:color="auto"/>
              <w:left w:val="single" w:sz="4" w:space="0" w:color="auto"/>
              <w:bottom w:val="single" w:sz="4" w:space="0" w:color="auto"/>
              <w:right w:val="single" w:sz="4" w:space="0" w:color="auto"/>
            </w:tcBorders>
            <w:vAlign w:val="center"/>
          </w:tcPr>
          <w:p w14:paraId="611B4089" w14:textId="77777777" w:rsidR="005C4539" w:rsidRPr="005C4539" w:rsidRDefault="005C4539" w:rsidP="00FF7CEB">
            <w:pPr>
              <w:keepLines/>
              <w:spacing w:after="0"/>
              <w:jc w:val="center"/>
              <w:rPr>
                <w:rFonts w:ascii="Arial" w:hAnsi="Arial"/>
                <w:b/>
                <w:sz w:val="18"/>
                <w:highlight w:val="lightGray"/>
              </w:rPr>
            </w:pPr>
            <w:r w:rsidRPr="005C4539">
              <w:rPr>
                <w:rFonts w:ascii="Arial" w:hAnsi="Arial"/>
                <w:b/>
                <w:sz w:val="18"/>
                <w:highlight w:val="lightGray"/>
              </w:rPr>
              <w:t>Comment</w:t>
            </w:r>
          </w:p>
        </w:tc>
      </w:tr>
      <w:tr w:rsidR="005C4539" w:rsidRPr="005C4539" w14:paraId="621F304C" w14:textId="77777777" w:rsidTr="00FF7CE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99FD4B5" w14:textId="77777777" w:rsidR="005C4539" w:rsidRPr="005C4539" w:rsidRDefault="005C4539" w:rsidP="00FF7CEB">
            <w:pPr>
              <w:keepLines/>
              <w:spacing w:after="0"/>
              <w:jc w:val="center"/>
              <w:rPr>
                <w:rFonts w:ascii="Arial" w:hAnsi="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53AFD1D5" w14:textId="77777777" w:rsidR="005C4539" w:rsidRPr="005C4539" w:rsidRDefault="005C4539" w:rsidP="00FF7CEB">
            <w:pPr>
              <w:keepLines/>
              <w:spacing w:after="0"/>
              <w:jc w:val="center"/>
              <w:rPr>
                <w:rFonts w:ascii="Arial" w:hAnsi="Arial"/>
                <w:b/>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1CD6B" w14:textId="77777777" w:rsidR="005C4539" w:rsidRPr="005C4539" w:rsidRDefault="005C4539" w:rsidP="00FF7CEB">
            <w:pPr>
              <w:keepLines/>
              <w:spacing w:after="0"/>
              <w:jc w:val="center"/>
              <w:rPr>
                <w:rFonts w:ascii="Arial" w:hAnsi="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15025113" w14:textId="77777777" w:rsidR="005C4539" w:rsidRPr="005C4539" w:rsidRDefault="005C4539" w:rsidP="00FF7CEB">
            <w:pPr>
              <w:keepLines/>
              <w:spacing w:after="0"/>
              <w:jc w:val="center"/>
              <w:rPr>
                <w:rFonts w:ascii="Arial" w:hAnsi="Arial"/>
                <w:b/>
                <w:sz w:val="18"/>
                <w:highlight w:val="lightGray"/>
                <w:lang w:eastAsia="zh-CN"/>
              </w:rPr>
            </w:pPr>
            <w:r w:rsidRPr="005C4539">
              <w:rPr>
                <w:rFonts w:ascii="Arial" w:hAnsi="Arial" w:hint="eastAsia"/>
                <w:b/>
                <w:sz w:val="18"/>
                <w:highlight w:val="lightGray"/>
                <w:lang w:eastAsia="zh-CN"/>
              </w:rPr>
              <w:t>T</w:t>
            </w:r>
            <w:r w:rsidRPr="005C4539">
              <w:rPr>
                <w:rFonts w:ascii="Arial" w:hAnsi="Arial"/>
                <w:b/>
                <w:sz w:val="18"/>
                <w:highlight w:val="lightGray"/>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14ECF928" w14:textId="77777777" w:rsidR="005C4539" w:rsidRPr="005C4539" w:rsidRDefault="005C4539" w:rsidP="00FF7CEB">
            <w:pPr>
              <w:keepLines/>
              <w:spacing w:after="0"/>
              <w:jc w:val="center"/>
              <w:rPr>
                <w:rFonts w:ascii="Arial" w:hAnsi="Arial"/>
                <w:b/>
                <w:sz w:val="18"/>
                <w:highlight w:val="lightGray"/>
              </w:rPr>
            </w:pPr>
          </w:p>
        </w:tc>
      </w:tr>
      <w:tr w:rsidR="005C4539" w:rsidRPr="005C4539" w14:paraId="0AA96A78" w14:textId="77777777" w:rsidTr="00FF7CE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tcPr>
          <w:p w14:paraId="618CB95C"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 xml:space="preserve">Active E-UTRA </w:t>
            </w:r>
            <w:proofErr w:type="spellStart"/>
            <w:r w:rsidRPr="005C4539">
              <w:rPr>
                <w:rFonts w:ascii="Arial" w:hAnsi="Arial" w:cs="Arial"/>
                <w:kern w:val="2"/>
                <w:sz w:val="18"/>
                <w:szCs w:val="22"/>
                <w:highlight w:val="lightGray"/>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EAFF1E2" w14:textId="77777777" w:rsidR="005C4539" w:rsidRPr="005C4539" w:rsidRDefault="005C4539" w:rsidP="00FF7CEB">
            <w:pPr>
              <w:keepNext/>
              <w:keepLines/>
              <w:spacing w:after="0"/>
              <w:jc w:val="center"/>
              <w:rPr>
                <w:rFonts w:ascii="Arial" w:hAnsi="Arial" w:cs="Arial"/>
                <w:kern w:val="2"/>
                <w:sz w:val="18"/>
                <w:szCs w:val="22"/>
                <w:highlight w:val="lightGray"/>
                <w:lang w:eastAsia="zh-CN"/>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DF67C8"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0B9D4717"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BBCF255"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237B2C58" w14:textId="77777777" w:rsidTr="00FF7CE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0662AED" w14:textId="77777777" w:rsidR="005C4539" w:rsidRPr="005C4539" w:rsidRDefault="005C4539" w:rsidP="00FF7CEB">
            <w:pPr>
              <w:keepNext/>
              <w:keepLines/>
              <w:spacing w:after="0"/>
              <w:rPr>
                <w:rFonts w:ascii="Arial" w:hAnsi="Arial" w:cs="Arial"/>
                <w:kern w:val="2"/>
                <w:sz w:val="18"/>
                <w:szCs w:val="22"/>
                <w:highlight w:val="lightGray"/>
                <w:lang w:val="sv-FI"/>
              </w:rPr>
            </w:pPr>
            <w:r w:rsidRPr="005C4539">
              <w:rPr>
                <w:rFonts w:ascii="Arial" w:hAnsi="Arial" w:cs="Arial"/>
                <w:kern w:val="2"/>
                <w:sz w:val="18"/>
                <w:szCs w:val="22"/>
                <w:highlight w:val="lightGray"/>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0A899BD2" w14:textId="77777777" w:rsidR="005C4539" w:rsidRPr="005C4539" w:rsidRDefault="005C4539" w:rsidP="00FF7CEB">
            <w:pPr>
              <w:keepNext/>
              <w:keepLines/>
              <w:spacing w:after="0"/>
              <w:jc w:val="center"/>
              <w:rPr>
                <w:rFonts w:ascii="Arial" w:hAnsi="Arial" w:cs="Arial"/>
                <w:kern w:val="2"/>
                <w:sz w:val="18"/>
                <w:szCs w:val="22"/>
                <w:highlight w:val="lightGray"/>
                <w:lang w:val="sv-FI"/>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2B72F9" w14:textId="77777777" w:rsidR="005C4539" w:rsidRPr="005C4539" w:rsidRDefault="005C4539" w:rsidP="00FF7CEB">
            <w:pPr>
              <w:keepNext/>
              <w:keepLines/>
              <w:spacing w:after="0"/>
              <w:jc w:val="center"/>
              <w:rPr>
                <w:rFonts w:ascii="Arial" w:hAnsi="Arial" w:cs="Arial"/>
                <w:kern w:val="2"/>
                <w:sz w:val="18"/>
                <w:szCs w:val="22"/>
                <w:highlight w:val="lightGray"/>
                <w:lang w:val="sv-FI"/>
              </w:rPr>
            </w:pPr>
          </w:p>
        </w:tc>
        <w:tc>
          <w:tcPr>
            <w:tcW w:w="0" w:type="auto"/>
            <w:tcBorders>
              <w:top w:val="single" w:sz="4" w:space="0" w:color="auto"/>
              <w:left w:val="single" w:sz="4" w:space="0" w:color="auto"/>
              <w:bottom w:val="single" w:sz="4" w:space="0" w:color="auto"/>
              <w:right w:val="single" w:sz="4" w:space="0" w:color="auto"/>
            </w:tcBorders>
            <w:vAlign w:val="center"/>
          </w:tcPr>
          <w:p w14:paraId="09E69054"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1</w:t>
            </w:r>
          </w:p>
        </w:tc>
        <w:tc>
          <w:tcPr>
            <w:tcW w:w="0" w:type="auto"/>
            <w:tcBorders>
              <w:top w:val="single" w:sz="4" w:space="0" w:color="auto"/>
              <w:left w:val="single" w:sz="4" w:space="0" w:color="auto"/>
              <w:bottom w:val="single" w:sz="4" w:space="0" w:color="auto"/>
              <w:right w:val="single" w:sz="4" w:space="0" w:color="auto"/>
            </w:tcBorders>
            <w:vAlign w:val="center"/>
          </w:tcPr>
          <w:p w14:paraId="6D3BA022"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5AA7DEB2" w14:textId="77777777" w:rsidTr="00FF7CE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760E656"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 xml:space="preserve">Active </w:t>
            </w:r>
            <w:proofErr w:type="spellStart"/>
            <w:r w:rsidRPr="005C4539">
              <w:rPr>
                <w:rFonts w:ascii="Arial" w:hAnsi="Arial" w:cs="Arial"/>
                <w:kern w:val="2"/>
                <w:sz w:val="18"/>
                <w:szCs w:val="22"/>
                <w:highlight w:val="lightGray"/>
              </w:rPr>
              <w:t>PCell</w:t>
            </w:r>
            <w:proofErr w:type="spellEnd"/>
            <w:r w:rsidRPr="005C4539">
              <w:rPr>
                <w:rFonts w:ascii="Arial" w:hAnsi="Arial" w:cs="Arial"/>
                <w:kern w:val="2"/>
                <w:sz w:val="18"/>
                <w:szCs w:val="22"/>
                <w:highlight w:val="lightGray"/>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B715E30"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373552"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1C057B8F"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1961DEAA"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7F6A40BC" w14:textId="77777777" w:rsidTr="00FF7CE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51742AE"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1865FC42"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8B2ACC"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44F59E23"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2</w:t>
            </w:r>
          </w:p>
        </w:tc>
        <w:tc>
          <w:tcPr>
            <w:tcW w:w="0" w:type="auto"/>
            <w:tcBorders>
              <w:top w:val="single" w:sz="4" w:space="0" w:color="auto"/>
              <w:left w:val="single" w:sz="4" w:space="0" w:color="auto"/>
              <w:bottom w:val="single" w:sz="4" w:space="0" w:color="auto"/>
              <w:right w:val="single" w:sz="4" w:space="0" w:color="auto"/>
            </w:tcBorders>
            <w:vAlign w:val="center"/>
          </w:tcPr>
          <w:p w14:paraId="1DC0903D"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6FDCA246" w14:textId="77777777" w:rsidTr="00FF7CE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tcPr>
          <w:p w14:paraId="2A425E90"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F32944D"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702D94"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04917E48"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TDD</w:t>
            </w:r>
          </w:p>
        </w:tc>
        <w:tc>
          <w:tcPr>
            <w:tcW w:w="0" w:type="auto"/>
            <w:tcBorders>
              <w:top w:val="single" w:sz="4" w:space="0" w:color="auto"/>
              <w:left w:val="single" w:sz="4" w:space="0" w:color="auto"/>
              <w:bottom w:val="single" w:sz="4" w:space="0" w:color="auto"/>
              <w:right w:val="single" w:sz="4" w:space="0" w:color="auto"/>
            </w:tcBorders>
            <w:vAlign w:val="center"/>
          </w:tcPr>
          <w:p w14:paraId="5CA638C4"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08508E59" w14:textId="77777777" w:rsidTr="00FF7CE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tcPr>
          <w:p w14:paraId="7E4A46EB"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TDD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28FB05E"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6DB786"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5526846B"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41B2ED90"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5C8AF9E1" w14:textId="77777777" w:rsidTr="00FF7CE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1571A86D" w14:textId="77777777" w:rsidR="005C4539" w:rsidRPr="005C4539" w:rsidRDefault="005C4539" w:rsidP="00FF7CEB">
            <w:pPr>
              <w:keepNext/>
              <w:keepLines/>
              <w:spacing w:after="0"/>
              <w:rPr>
                <w:rFonts w:ascii="Arial" w:hAnsi="Arial" w:cs="Arial"/>
                <w:kern w:val="2"/>
                <w:sz w:val="18"/>
                <w:szCs w:val="22"/>
                <w:highlight w:val="lightGray"/>
              </w:rPr>
            </w:pPr>
            <w:proofErr w:type="spellStart"/>
            <w:r w:rsidRPr="005C4539">
              <w:rPr>
                <w:rFonts w:ascii="Arial" w:hAnsi="Arial" w:cs="Arial"/>
                <w:kern w:val="2"/>
                <w:sz w:val="18"/>
                <w:szCs w:val="16"/>
                <w:highlight w:val="lightGray"/>
              </w:rPr>
              <w:t>BW</w:t>
            </w:r>
            <w:r w:rsidRPr="005C4539">
              <w:rPr>
                <w:rFonts w:ascii="Arial" w:hAnsi="Arial" w:cs="Arial"/>
                <w:kern w:val="2"/>
                <w:sz w:val="18"/>
                <w:szCs w:val="16"/>
                <w:highlight w:val="lightGray"/>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4572B00"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196AD3" w14:textId="77777777" w:rsidR="005C4539" w:rsidRPr="005C4539" w:rsidRDefault="005C4539" w:rsidP="00FF7CEB">
            <w:pPr>
              <w:keepNext/>
              <w:keepLines/>
              <w:spacing w:after="0"/>
              <w:jc w:val="center"/>
              <w:rPr>
                <w:rFonts w:ascii="Arial" w:hAnsi="Arial" w:cs="Arial"/>
                <w:kern w:val="2"/>
                <w:sz w:val="18"/>
                <w:szCs w:val="22"/>
                <w:highlight w:val="lightGray"/>
                <w:lang w:eastAsia="zh-CN"/>
              </w:rPr>
            </w:pPr>
            <w:r w:rsidRPr="005C4539">
              <w:rPr>
                <w:rFonts w:ascii="Arial" w:hAnsi="Arial" w:cs="Arial" w:hint="eastAsia"/>
                <w:kern w:val="2"/>
                <w:sz w:val="18"/>
                <w:szCs w:val="22"/>
                <w:highlight w:val="lightGray"/>
                <w:lang w:eastAsia="zh-CN"/>
              </w:rPr>
              <w:t>M</w:t>
            </w:r>
            <w:r w:rsidRPr="005C4539">
              <w:rPr>
                <w:rFonts w:ascii="Arial" w:hAnsi="Arial" w:cs="Arial"/>
                <w:kern w:val="2"/>
                <w:sz w:val="18"/>
                <w:szCs w:val="22"/>
                <w:highlight w:val="lightGray"/>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tcPr>
          <w:p w14:paraId="6D2419F5"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eastAsia="Malgun Gothic" w:hAnsi="Arial" w:cs="Arial"/>
                <w:kern w:val="2"/>
                <w:sz w:val="18"/>
                <w:szCs w:val="18"/>
                <w:highlight w:val="lightGray"/>
              </w:rPr>
              <w:t>10</w:t>
            </w:r>
            <w:r w:rsidRPr="005C4539">
              <w:rPr>
                <w:rFonts w:ascii="Arial" w:hAnsi="Arial" w:cs="Arial"/>
                <w:kern w:val="2"/>
                <w:sz w:val="18"/>
                <w:szCs w:val="18"/>
                <w:highlight w:val="lightGray"/>
                <w:lang w:eastAsia="zh-CN"/>
              </w:rPr>
              <w:t>0</w:t>
            </w:r>
            <w:r w:rsidRPr="005C4539">
              <w:rPr>
                <w:rFonts w:ascii="Arial" w:eastAsia="Malgun Gothic" w:hAnsi="Arial" w:cs="Arial"/>
                <w:kern w:val="2"/>
                <w:sz w:val="18"/>
                <w:szCs w:val="18"/>
                <w:highlight w:val="lightGray"/>
              </w:rPr>
              <w:t xml:space="preserve">: </w:t>
            </w:r>
            <w:proofErr w:type="spellStart"/>
            <w:proofErr w:type="gramStart"/>
            <w:r w:rsidRPr="005C4539">
              <w:rPr>
                <w:rFonts w:ascii="Arial" w:eastAsia="Malgun Gothic" w:hAnsi="Arial" w:cs="Arial"/>
                <w:kern w:val="2"/>
                <w:sz w:val="18"/>
                <w:szCs w:val="18"/>
                <w:highlight w:val="lightGray"/>
              </w:rPr>
              <w:t>N</w:t>
            </w:r>
            <w:r w:rsidRPr="005C4539">
              <w:rPr>
                <w:rFonts w:ascii="Arial" w:eastAsia="Malgun Gothic" w:hAnsi="Arial" w:cs="Arial"/>
                <w:kern w:val="2"/>
                <w:sz w:val="18"/>
                <w:szCs w:val="18"/>
                <w:highlight w:val="lightGray"/>
                <w:vertAlign w:val="subscript"/>
              </w:rPr>
              <w:t>RB,c</w:t>
            </w:r>
            <w:proofErr w:type="spellEnd"/>
            <w:proofErr w:type="gramEnd"/>
            <w:r w:rsidRPr="005C4539">
              <w:rPr>
                <w:rFonts w:ascii="Arial" w:eastAsia="Malgun Gothic" w:hAnsi="Arial" w:cs="Arial"/>
                <w:kern w:val="2"/>
                <w:sz w:val="18"/>
                <w:szCs w:val="18"/>
                <w:highlight w:val="lightGray"/>
              </w:rPr>
              <w:t xml:space="preserve"> = </w:t>
            </w:r>
            <w:r w:rsidRPr="005C4539">
              <w:rPr>
                <w:rFonts w:ascii="Arial" w:hAnsi="Arial" w:cs="Arial"/>
                <w:kern w:val="2"/>
                <w:sz w:val="18"/>
                <w:szCs w:val="18"/>
                <w:highlight w:val="lightGray"/>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D04CF22" w14:textId="77777777" w:rsidR="005C4539" w:rsidRPr="005C4539" w:rsidRDefault="005C4539" w:rsidP="00FF7CEB">
            <w:pPr>
              <w:keepNext/>
              <w:keepLines/>
              <w:spacing w:after="0"/>
              <w:jc w:val="both"/>
              <w:rPr>
                <w:rFonts w:ascii="Arial" w:eastAsia="Malgun Gothic" w:hAnsi="Arial" w:cs="Arial"/>
                <w:kern w:val="2"/>
                <w:sz w:val="18"/>
                <w:szCs w:val="18"/>
                <w:highlight w:val="lightGray"/>
              </w:rPr>
            </w:pPr>
          </w:p>
        </w:tc>
      </w:tr>
      <w:tr w:rsidR="005C4539" w:rsidRPr="005C4539" w14:paraId="3D3CA0C1" w14:textId="77777777" w:rsidTr="00FF7CE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5AA12539" w14:textId="77777777" w:rsidR="005C4539" w:rsidRPr="005C4539" w:rsidRDefault="005C4539" w:rsidP="00FF7CEB">
            <w:pPr>
              <w:keepNext/>
              <w:keepLines/>
              <w:spacing w:after="0"/>
              <w:rPr>
                <w:rFonts w:ascii="Arial" w:hAnsi="Arial"/>
                <w:kern w:val="2"/>
                <w:sz w:val="18"/>
                <w:highlight w:val="lightGray"/>
                <w:lang w:eastAsia="zh-CN"/>
              </w:rPr>
            </w:pPr>
            <w:r w:rsidRPr="005C4539">
              <w:rPr>
                <w:rFonts w:ascii="Arial" w:hAnsi="Arial" w:cs="Arial"/>
                <w:kern w:val="2"/>
                <w:sz w:val="18"/>
                <w:szCs w:val="22"/>
                <w:highlight w:val="lightGray"/>
              </w:rPr>
              <w:t>Data RBs allocated</w:t>
            </w:r>
          </w:p>
        </w:tc>
        <w:tc>
          <w:tcPr>
            <w:tcW w:w="0" w:type="auto"/>
            <w:tcBorders>
              <w:top w:val="single" w:sz="4" w:space="0" w:color="auto"/>
              <w:left w:val="single" w:sz="4" w:space="0" w:color="auto"/>
              <w:bottom w:val="single" w:sz="4" w:space="0" w:color="auto"/>
              <w:right w:val="single" w:sz="4" w:space="0" w:color="auto"/>
            </w:tcBorders>
            <w:vAlign w:val="center"/>
          </w:tcPr>
          <w:p w14:paraId="731DD88A"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09285B"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095E1F6D" w14:textId="77777777" w:rsidR="005C4539" w:rsidRPr="005C4539" w:rsidRDefault="005C4539" w:rsidP="00FF7CEB">
            <w:pPr>
              <w:keepNext/>
              <w:keepLines/>
              <w:spacing w:after="0"/>
              <w:jc w:val="center"/>
              <w:rPr>
                <w:rFonts w:ascii="Arial" w:hAnsi="Arial" w:cs="Arial"/>
                <w:kern w:val="2"/>
                <w:sz w:val="18"/>
                <w:szCs w:val="18"/>
                <w:highlight w:val="lightGray"/>
                <w:lang w:eastAsia="zh-CN"/>
              </w:rPr>
            </w:pPr>
            <w:r w:rsidRPr="005C4539">
              <w:rPr>
                <w:rFonts w:ascii="Arial" w:hAnsi="Arial" w:cs="Arial"/>
                <w:kern w:val="2"/>
                <w:sz w:val="18"/>
                <w:szCs w:val="18"/>
                <w:highlight w:val="lightGray"/>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AE84F71" w14:textId="77777777" w:rsidR="005C4539" w:rsidRPr="005C4539" w:rsidRDefault="005C4539" w:rsidP="00FF7CEB">
            <w:pPr>
              <w:keepNext/>
              <w:keepLines/>
              <w:spacing w:after="0"/>
              <w:jc w:val="both"/>
              <w:rPr>
                <w:rFonts w:ascii="Arial" w:eastAsia="Malgun Gothic" w:hAnsi="Arial" w:cs="Arial"/>
                <w:kern w:val="2"/>
                <w:sz w:val="18"/>
                <w:szCs w:val="18"/>
                <w:highlight w:val="lightGray"/>
              </w:rPr>
            </w:pPr>
          </w:p>
        </w:tc>
      </w:tr>
      <w:tr w:rsidR="005C4539" w:rsidRPr="005C4539" w14:paraId="2D1FF069" w14:textId="77777777" w:rsidTr="00FF7CE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59EFEBF2"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643B88F7" w14:textId="77777777" w:rsidR="005C4539" w:rsidRPr="005C4539" w:rsidRDefault="005C4539" w:rsidP="00FF7CEB">
            <w:pPr>
              <w:keepNext/>
              <w:keepLines/>
              <w:spacing w:after="0"/>
              <w:jc w:val="center"/>
              <w:rPr>
                <w:rFonts w:ascii="Arial" w:hAnsi="Arial" w:cs="Arial"/>
                <w:kern w:val="2"/>
                <w:sz w:val="18"/>
                <w:szCs w:val="22"/>
                <w:highlight w:val="lightGray"/>
                <w:lang w:eastAsia="zh-CN"/>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0254B4" w14:textId="77777777" w:rsidR="005C4539" w:rsidRPr="005C4539" w:rsidRDefault="005C4539" w:rsidP="00FF7CEB">
            <w:pPr>
              <w:keepNext/>
              <w:keepLines/>
              <w:spacing w:after="0"/>
              <w:jc w:val="center"/>
              <w:rPr>
                <w:rFonts w:ascii="Arial" w:hAnsi="Arial" w:cs="Arial"/>
                <w:kern w:val="2"/>
                <w:sz w:val="18"/>
                <w:szCs w:val="22"/>
                <w:highlight w:val="lightGray"/>
                <w:lang w:eastAsia="zh-CN"/>
              </w:rPr>
            </w:pPr>
            <w:r w:rsidRPr="005C4539">
              <w:rPr>
                <w:rFonts w:ascii="Arial" w:hAnsi="Arial" w:cs="Arial"/>
                <w:kern w:val="2"/>
                <w:sz w:val="18"/>
                <w:szCs w:val="22"/>
                <w:highlight w:val="lightGray"/>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3786997"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120</w:t>
            </w:r>
          </w:p>
        </w:tc>
        <w:tc>
          <w:tcPr>
            <w:tcW w:w="0" w:type="auto"/>
            <w:tcBorders>
              <w:top w:val="single" w:sz="4" w:space="0" w:color="auto"/>
              <w:left w:val="single" w:sz="4" w:space="0" w:color="auto"/>
              <w:bottom w:val="single" w:sz="4" w:space="0" w:color="auto"/>
              <w:right w:val="single" w:sz="4" w:space="0" w:color="auto"/>
            </w:tcBorders>
            <w:vAlign w:val="center"/>
          </w:tcPr>
          <w:p w14:paraId="3D77846C"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6FBE6C00" w14:textId="77777777" w:rsidTr="00FF7CE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3D56C96E"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bCs/>
                <w:kern w:val="2"/>
                <w:sz w:val="18"/>
                <w:szCs w:val="22"/>
                <w:highlight w:val="lightGray"/>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57A6045"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2CC12B5"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69F662D9"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C3B0869"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3F8E40FD" w14:textId="77777777" w:rsidTr="00FF7CE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77421D41"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bCs/>
                <w:kern w:val="2"/>
                <w:sz w:val="18"/>
                <w:szCs w:val="22"/>
                <w:highlight w:val="lightGray"/>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E693DF9"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67B60EE"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264284BF"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60EB57A5"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69527F62" w14:textId="77777777" w:rsidTr="00FF7CE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4F6000E7" w14:textId="77777777" w:rsidR="005C4539" w:rsidRPr="005C4539" w:rsidRDefault="005C4539" w:rsidP="00FF7CEB">
            <w:pPr>
              <w:keepNext/>
              <w:keepLines/>
              <w:spacing w:after="0"/>
              <w:rPr>
                <w:rFonts w:ascii="Arial" w:hAnsi="Arial"/>
                <w:kern w:val="2"/>
                <w:sz w:val="18"/>
                <w:szCs w:val="22"/>
                <w:highlight w:val="lightGray"/>
              </w:rPr>
            </w:pPr>
            <w:r w:rsidRPr="005C4539">
              <w:rPr>
                <w:rFonts w:ascii="Arial" w:hAnsi="Arial" w:cs="Arial"/>
                <w:bCs/>
                <w:kern w:val="2"/>
                <w:sz w:val="18"/>
                <w:szCs w:val="22"/>
                <w:highlight w:val="lightGray"/>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10F7356"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C886C8"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7FE766A4"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B59A66C" w14:textId="77777777" w:rsidR="005C4539" w:rsidRPr="005C4539" w:rsidRDefault="005C4539" w:rsidP="00FF7CEB">
            <w:pPr>
              <w:keepNext/>
              <w:keepLines/>
              <w:spacing w:after="0"/>
              <w:jc w:val="both"/>
              <w:rPr>
                <w:rFonts w:ascii="Arial" w:hAnsi="Arial" w:cs="Arial"/>
                <w:kern w:val="2"/>
                <w:sz w:val="18"/>
                <w:szCs w:val="22"/>
                <w:highlight w:val="lightGray"/>
                <w:lang w:eastAsia="zh-CN"/>
              </w:rPr>
            </w:pPr>
          </w:p>
        </w:tc>
      </w:tr>
      <w:tr w:rsidR="005C4539" w:rsidRPr="005C4539" w14:paraId="2E7E0F1B" w14:textId="77777777" w:rsidTr="00FF7CE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1CEDC013"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bCs/>
                <w:kern w:val="2"/>
                <w:sz w:val="18"/>
                <w:szCs w:val="22"/>
                <w:highlight w:val="lightGray"/>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7EE5AD6"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1FBDF3"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62C6F6EE"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05FBF8A2" w14:textId="77777777" w:rsidR="005C4539" w:rsidRPr="005C4539" w:rsidRDefault="005C4539" w:rsidP="00FF7CEB">
            <w:pPr>
              <w:keepNext/>
              <w:keepLines/>
              <w:spacing w:after="0"/>
              <w:jc w:val="both"/>
              <w:rPr>
                <w:rFonts w:ascii="Arial" w:hAnsi="Arial" w:cs="Arial"/>
                <w:kern w:val="2"/>
                <w:sz w:val="18"/>
                <w:szCs w:val="22"/>
                <w:highlight w:val="lightGray"/>
                <w:lang w:eastAsia="zh-CN"/>
              </w:rPr>
            </w:pPr>
          </w:p>
        </w:tc>
      </w:tr>
      <w:tr w:rsidR="005C4539" w:rsidRPr="005C4539" w14:paraId="6E2ECBCE" w14:textId="77777777" w:rsidTr="00FF7CE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351657C0" w14:textId="77777777" w:rsidR="005C4539" w:rsidRPr="005C4539" w:rsidRDefault="005C4539" w:rsidP="00FF7CEB">
            <w:pPr>
              <w:keepNext/>
              <w:keepLines/>
              <w:spacing w:after="0"/>
              <w:rPr>
                <w:rFonts w:ascii="Arial" w:hAnsi="Arial" w:cs="Arial"/>
                <w:kern w:val="2"/>
                <w:sz w:val="18"/>
                <w:szCs w:val="22"/>
                <w:highlight w:val="lightGray"/>
                <w:lang w:eastAsia="zh-CN"/>
              </w:rPr>
            </w:pPr>
            <w:r w:rsidRPr="005C4539">
              <w:rPr>
                <w:rFonts w:ascii="Arial" w:hAnsi="Arial" w:cs="Arial"/>
                <w:kern w:val="2"/>
                <w:sz w:val="18"/>
                <w:szCs w:val="22"/>
                <w:highlight w:val="lightGray"/>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35312B88"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A5FBE86"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061CE46A"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v4.2.0"/>
                <w:kern w:val="2"/>
                <w:sz w:val="18"/>
                <w:szCs w:val="22"/>
                <w:highlight w:val="lightGray"/>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D735FCC"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626C7CC6" w14:textId="77777777" w:rsidTr="00FF7CE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44D8E9B" w14:textId="77777777" w:rsidR="005C4539" w:rsidRPr="005C4539" w:rsidRDefault="005C4539" w:rsidP="00FF7CEB">
            <w:pPr>
              <w:spacing w:after="0"/>
              <w:rPr>
                <w:rFonts w:ascii="Arial" w:hAnsi="Arial" w:cs="Arial"/>
                <w:kern w:val="2"/>
                <w:sz w:val="18"/>
                <w:szCs w:val="22"/>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649204" w14:textId="77777777" w:rsidR="005C4539" w:rsidRPr="005C4539" w:rsidRDefault="005C4539" w:rsidP="00FF7CEB">
            <w:pPr>
              <w:spacing w:after="0"/>
              <w:jc w:val="center"/>
              <w:rPr>
                <w:rFonts w:ascii="Arial" w:hAnsi="Arial"/>
                <w:sz w:val="18"/>
                <w:highlight w:val="lightGray"/>
                <w:lang w:eastAsia="zh-CN"/>
              </w:rPr>
            </w:pPr>
            <w:r w:rsidRPr="005C4539">
              <w:rPr>
                <w:rFonts w:ascii="Arial" w:hAnsi="Arial"/>
                <w:sz w:val="18"/>
                <w:highlight w:val="lightGray"/>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7342AF1E" w14:textId="77777777" w:rsidR="005C4539" w:rsidRPr="005C4539" w:rsidRDefault="005C4539" w:rsidP="00FF7CEB">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604501EA"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v4.2.0"/>
                <w:kern w:val="2"/>
                <w:sz w:val="18"/>
                <w:szCs w:val="22"/>
                <w:highlight w:val="lightGray"/>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52675D20"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6E78DF5E" w14:textId="77777777" w:rsidTr="00FF7CE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76FBA433"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2ED7246D" w14:textId="77777777" w:rsidR="005C4539" w:rsidRPr="005C4539" w:rsidRDefault="005C4539" w:rsidP="00FF7CEB">
            <w:pPr>
              <w:keepNext/>
              <w:keepLines/>
              <w:spacing w:after="0"/>
              <w:jc w:val="center"/>
              <w:rPr>
                <w:rFonts w:ascii="Arial" w:hAnsi="Arial" w:cs="Arial"/>
                <w:kern w:val="2"/>
                <w:sz w:val="18"/>
                <w:szCs w:val="22"/>
                <w:highlight w:val="lightGray"/>
                <w:lang w:eastAsia="zh-CN"/>
              </w:rPr>
            </w:pPr>
            <w:r w:rsidRPr="005C4539">
              <w:rPr>
                <w:rFonts w:ascii="Arial" w:hAnsi="Arial" w:cs="Arial"/>
                <w:kern w:val="2"/>
                <w:sz w:val="18"/>
                <w:szCs w:val="22"/>
                <w:highlight w:val="lightGray"/>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E9D32A8"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3FAD0E54"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6D0B884D"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41138F30" w14:textId="77777777" w:rsidTr="00FF7CE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E1DFA7B" w14:textId="77777777" w:rsidR="005C4539" w:rsidRPr="005C4539" w:rsidRDefault="005C4539" w:rsidP="00FF7CEB">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4F1F18B9" w14:textId="77777777" w:rsidR="005C4539" w:rsidRPr="005C4539" w:rsidRDefault="005C4539" w:rsidP="00FF7CEB">
            <w:pPr>
              <w:spacing w:after="0"/>
              <w:jc w:val="center"/>
              <w:rPr>
                <w:rFonts w:ascii="Arial" w:hAnsi="Arial"/>
                <w:sz w:val="18"/>
                <w:highlight w:val="lightGray"/>
                <w:lang w:eastAsia="zh-CN"/>
              </w:rPr>
            </w:pPr>
            <w:r w:rsidRPr="005C4539">
              <w:rPr>
                <w:rFonts w:ascii="Arial" w:hAnsi="Arial"/>
                <w:sz w:val="18"/>
                <w:highlight w:val="lightGray"/>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77045B74" w14:textId="77777777" w:rsidR="005C4539" w:rsidRPr="005C4539" w:rsidRDefault="005C4539" w:rsidP="00FF7CEB">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7D3560B5"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03CBEB6E"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797672B9" w14:textId="77777777" w:rsidTr="00FF7CE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2668EF11" w14:textId="77777777" w:rsidR="005C4539" w:rsidRPr="005C4539" w:rsidRDefault="005C4539" w:rsidP="00FF7CEB">
            <w:pPr>
              <w:keepNext/>
              <w:keepLines/>
              <w:spacing w:after="0"/>
              <w:rPr>
                <w:rFonts w:ascii="Arial" w:hAnsi="Arial" w:cs="Arial"/>
                <w:kern w:val="2"/>
                <w:sz w:val="18"/>
                <w:szCs w:val="22"/>
                <w:highlight w:val="lightGray"/>
                <w:lang w:eastAsia="zh-CN"/>
              </w:rPr>
            </w:pPr>
            <w:r w:rsidRPr="005C4539">
              <w:rPr>
                <w:rFonts w:ascii="Arial" w:hAnsi="Arial" w:cs="Arial"/>
                <w:kern w:val="2"/>
                <w:sz w:val="18"/>
                <w:szCs w:val="22"/>
                <w:highlight w:val="lightGray"/>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22A835B8" w14:textId="77777777" w:rsidR="005C4539" w:rsidRPr="005C4539" w:rsidRDefault="005C4539" w:rsidP="00FF7CEB">
            <w:pPr>
              <w:keepNext/>
              <w:keepLines/>
              <w:spacing w:after="0"/>
              <w:jc w:val="center"/>
              <w:rPr>
                <w:rFonts w:ascii="Arial" w:hAnsi="Arial" w:cs="Arial"/>
                <w:kern w:val="2"/>
                <w:sz w:val="18"/>
                <w:szCs w:val="22"/>
                <w:highlight w:val="lightGray"/>
                <w:lang w:eastAsia="zh-CN"/>
              </w:rPr>
            </w:pPr>
            <w:r w:rsidRPr="005C4539">
              <w:rPr>
                <w:rFonts w:ascii="Arial" w:hAnsi="Arial" w:cs="Arial"/>
                <w:kern w:val="2"/>
                <w:sz w:val="18"/>
                <w:szCs w:val="22"/>
                <w:highlight w:val="lightGray"/>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21A5D1"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67E311D3"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v4.2.0"/>
                <w:kern w:val="2"/>
                <w:sz w:val="18"/>
                <w:szCs w:val="22"/>
                <w:highlight w:val="lightGray"/>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0D2FAFC3"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3B4E2D35" w14:textId="77777777" w:rsidTr="00FF7CE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01C2DD3" w14:textId="77777777" w:rsidR="005C4539" w:rsidRPr="005C4539" w:rsidRDefault="005C4539" w:rsidP="00FF7CEB">
            <w:pPr>
              <w:spacing w:after="0"/>
              <w:rPr>
                <w:rFonts w:ascii="Arial" w:hAnsi="Arial" w:cs="Arial"/>
                <w:kern w:val="2"/>
                <w:sz w:val="18"/>
                <w:szCs w:val="22"/>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16D2D7" w14:textId="77777777" w:rsidR="005C4539" w:rsidRPr="005C4539" w:rsidRDefault="005C4539" w:rsidP="00FF7CEB">
            <w:pPr>
              <w:spacing w:after="0"/>
              <w:jc w:val="center"/>
              <w:rPr>
                <w:rFonts w:ascii="Arial" w:hAnsi="Arial"/>
                <w:sz w:val="18"/>
                <w:highlight w:val="lightGray"/>
                <w:lang w:eastAsia="zh-CN"/>
              </w:rPr>
            </w:pPr>
            <w:r w:rsidRPr="005C4539">
              <w:rPr>
                <w:rFonts w:ascii="Arial" w:hAnsi="Arial"/>
                <w:sz w:val="18"/>
                <w:highlight w:val="lightGray"/>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5AA35E1E" w14:textId="77777777" w:rsidR="005C4539" w:rsidRPr="005C4539" w:rsidRDefault="005C4539" w:rsidP="00FF7CEB">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485E80D6"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v4.2.0"/>
                <w:kern w:val="2"/>
                <w:sz w:val="18"/>
                <w:szCs w:val="22"/>
                <w:highlight w:val="lightGray"/>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6C8166B5"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11AC569C" w14:textId="77777777" w:rsidTr="00FF7CE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129230B"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OCNG parameters</w:t>
            </w:r>
          </w:p>
        </w:tc>
        <w:tc>
          <w:tcPr>
            <w:tcW w:w="0" w:type="auto"/>
            <w:tcBorders>
              <w:top w:val="single" w:sz="4" w:space="0" w:color="auto"/>
              <w:left w:val="single" w:sz="4" w:space="0" w:color="auto"/>
              <w:bottom w:val="single" w:sz="4" w:space="0" w:color="auto"/>
              <w:right w:val="single" w:sz="4" w:space="0" w:color="auto"/>
            </w:tcBorders>
            <w:vAlign w:val="center"/>
          </w:tcPr>
          <w:p w14:paraId="62324033"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CD5D140"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71C94D3A"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OP.1</w:t>
            </w:r>
          </w:p>
        </w:tc>
        <w:tc>
          <w:tcPr>
            <w:tcW w:w="0" w:type="auto"/>
            <w:tcBorders>
              <w:top w:val="single" w:sz="4" w:space="0" w:color="auto"/>
              <w:left w:val="single" w:sz="4" w:space="0" w:color="auto"/>
              <w:bottom w:val="single" w:sz="4" w:space="0" w:color="auto"/>
              <w:right w:val="single" w:sz="4" w:space="0" w:color="auto"/>
            </w:tcBorders>
            <w:vAlign w:val="center"/>
          </w:tcPr>
          <w:p w14:paraId="52A4A720"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75802087" w14:textId="77777777" w:rsidTr="00FF7CE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B836C4D"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CP length</w:t>
            </w:r>
          </w:p>
        </w:tc>
        <w:tc>
          <w:tcPr>
            <w:tcW w:w="0" w:type="auto"/>
            <w:tcBorders>
              <w:top w:val="single" w:sz="4" w:space="0" w:color="auto"/>
              <w:left w:val="single" w:sz="4" w:space="0" w:color="auto"/>
              <w:bottom w:val="single" w:sz="4" w:space="0" w:color="auto"/>
              <w:right w:val="single" w:sz="4" w:space="0" w:color="auto"/>
            </w:tcBorders>
            <w:vAlign w:val="center"/>
          </w:tcPr>
          <w:p w14:paraId="1BDE8058"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EE768D"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7446DD1B"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D9D4580"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5FE74091" w14:textId="77777777" w:rsidTr="00FF7CE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F6CE3DD"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PDSCH/PDCCH TCI state</w:t>
            </w:r>
          </w:p>
        </w:tc>
        <w:tc>
          <w:tcPr>
            <w:tcW w:w="0" w:type="auto"/>
            <w:tcBorders>
              <w:top w:val="single" w:sz="4" w:space="0" w:color="auto"/>
              <w:left w:val="single" w:sz="4" w:space="0" w:color="auto"/>
              <w:bottom w:val="single" w:sz="4" w:space="0" w:color="auto"/>
              <w:right w:val="single" w:sz="4" w:space="0" w:color="auto"/>
            </w:tcBorders>
            <w:vAlign w:val="center"/>
          </w:tcPr>
          <w:p w14:paraId="1F6E62B0"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CCC5C3"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12CBC327" w14:textId="77777777" w:rsidR="005C4539" w:rsidRPr="005C4539" w:rsidRDefault="005C4539" w:rsidP="00FF7CEB">
            <w:pPr>
              <w:keepNext/>
              <w:keepLines/>
              <w:spacing w:after="0"/>
              <w:jc w:val="center"/>
              <w:rPr>
                <w:rFonts w:ascii="Arial" w:hAnsi="Arial" w:cs="Arial"/>
                <w:kern w:val="2"/>
                <w:sz w:val="18"/>
                <w:szCs w:val="18"/>
                <w:highlight w:val="lightGray"/>
              </w:rPr>
            </w:pPr>
            <w:r w:rsidRPr="005C4539">
              <w:rPr>
                <w:rFonts w:ascii="Arial" w:eastAsia="MS Mincho" w:hAnsi="Arial" w:cs="Arial"/>
                <w:kern w:val="2"/>
                <w:sz w:val="18"/>
                <w:szCs w:val="22"/>
                <w:highlight w:val="lightGray"/>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E0A6591" w14:textId="77777777" w:rsidR="005C4539" w:rsidRPr="005C4539" w:rsidRDefault="005C4539" w:rsidP="00FF7CEB">
            <w:pPr>
              <w:keepNext/>
              <w:keepLines/>
              <w:spacing w:after="0"/>
              <w:jc w:val="both"/>
              <w:rPr>
                <w:rFonts w:ascii="Arial" w:hAnsi="Arial" w:cs="Arial"/>
                <w:kern w:val="2"/>
                <w:sz w:val="18"/>
                <w:szCs w:val="18"/>
                <w:highlight w:val="lightGray"/>
              </w:rPr>
            </w:pPr>
          </w:p>
        </w:tc>
      </w:tr>
      <w:tr w:rsidR="005C4539" w:rsidRPr="005C4539" w14:paraId="041E87F2" w14:textId="77777777" w:rsidTr="00FF7CE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5A4F329"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CSI-RS for tracking</w:t>
            </w:r>
          </w:p>
        </w:tc>
        <w:tc>
          <w:tcPr>
            <w:tcW w:w="0" w:type="auto"/>
            <w:tcBorders>
              <w:top w:val="single" w:sz="4" w:space="0" w:color="auto"/>
              <w:left w:val="single" w:sz="4" w:space="0" w:color="auto"/>
              <w:bottom w:val="single" w:sz="4" w:space="0" w:color="auto"/>
              <w:right w:val="single" w:sz="4" w:space="0" w:color="auto"/>
            </w:tcBorders>
            <w:vAlign w:val="center"/>
          </w:tcPr>
          <w:p w14:paraId="641148BB"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2009CD"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1624A51D" w14:textId="77777777" w:rsidR="005C4539" w:rsidRPr="005C4539" w:rsidRDefault="005C4539" w:rsidP="00FF7CEB">
            <w:pPr>
              <w:keepNext/>
              <w:keepLines/>
              <w:spacing w:after="0"/>
              <w:jc w:val="center"/>
              <w:rPr>
                <w:rFonts w:ascii="Arial" w:hAnsi="Arial" w:cs="Arial"/>
                <w:kern w:val="2"/>
                <w:sz w:val="18"/>
                <w:szCs w:val="18"/>
                <w:highlight w:val="lightGray"/>
              </w:rPr>
            </w:pPr>
            <w:r w:rsidRPr="005C4539">
              <w:rPr>
                <w:rFonts w:ascii="Arial" w:hAnsi="Arial" w:cs="Arial"/>
                <w:kern w:val="2"/>
                <w:sz w:val="18"/>
                <w:szCs w:val="18"/>
                <w:highlight w:val="lightGray"/>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6DF0063" w14:textId="77777777" w:rsidR="005C4539" w:rsidRPr="005C4539" w:rsidRDefault="005C4539" w:rsidP="00FF7CEB">
            <w:pPr>
              <w:keepNext/>
              <w:keepLines/>
              <w:spacing w:after="0"/>
              <w:jc w:val="both"/>
              <w:rPr>
                <w:rFonts w:ascii="Arial" w:hAnsi="Arial" w:cs="Arial"/>
                <w:kern w:val="2"/>
                <w:sz w:val="18"/>
                <w:szCs w:val="18"/>
                <w:highlight w:val="lightGray"/>
              </w:rPr>
            </w:pPr>
          </w:p>
        </w:tc>
      </w:tr>
      <w:tr w:rsidR="005C4539" w:rsidRPr="005C4539" w14:paraId="38904131" w14:textId="77777777" w:rsidTr="00FF7CE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22520850"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SSB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0159DC9" w14:textId="77777777" w:rsidR="005C4539" w:rsidRPr="005C4539" w:rsidRDefault="005C4539" w:rsidP="00FF7CEB">
            <w:pPr>
              <w:keepNext/>
              <w:keepLines/>
              <w:spacing w:after="0"/>
              <w:jc w:val="center"/>
              <w:rPr>
                <w:rFonts w:ascii="Arial" w:hAnsi="Arial" w:cs="Arial"/>
                <w:kern w:val="2"/>
                <w:sz w:val="18"/>
                <w:szCs w:val="22"/>
                <w:highlight w:val="lightGray"/>
                <w:lang w:eastAsia="zh-CN"/>
              </w:rPr>
            </w:pPr>
            <w:r w:rsidRPr="005C4539">
              <w:rPr>
                <w:rFonts w:ascii="Arial" w:hAnsi="Arial" w:cs="Arial"/>
                <w:kern w:val="2"/>
                <w:sz w:val="18"/>
                <w:szCs w:val="22"/>
                <w:highlight w:val="lightGray"/>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852EEC1"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409E2792"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0E60F47E"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15442FDF" w14:textId="77777777" w:rsidTr="00FF7CE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21D037" w14:textId="77777777" w:rsidR="005C4539" w:rsidRPr="005C4539" w:rsidRDefault="005C4539" w:rsidP="00FF7CEB">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593D9888" w14:textId="77777777" w:rsidR="005C4539" w:rsidRPr="005C4539" w:rsidRDefault="005C4539" w:rsidP="00FF7CEB">
            <w:pPr>
              <w:keepNext/>
              <w:keepLines/>
              <w:spacing w:after="0"/>
              <w:jc w:val="center"/>
              <w:rPr>
                <w:rFonts w:ascii="Arial" w:hAnsi="Arial" w:cs="Arial"/>
                <w:kern w:val="2"/>
                <w:sz w:val="18"/>
                <w:szCs w:val="22"/>
                <w:highlight w:val="lightGray"/>
                <w:lang w:eastAsia="zh-CN"/>
              </w:rPr>
            </w:pPr>
            <w:r w:rsidRPr="005C4539">
              <w:rPr>
                <w:rFonts w:ascii="Arial" w:hAnsi="Arial" w:cs="Arial"/>
                <w:kern w:val="2"/>
                <w:sz w:val="18"/>
                <w:szCs w:val="22"/>
                <w:highlight w:val="lightGray"/>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2B118F58" w14:textId="77777777" w:rsidR="005C4539" w:rsidRPr="005C4539" w:rsidRDefault="005C4539" w:rsidP="00FF7CEB">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5BB4F90F" w14:textId="77777777" w:rsidR="005C4539" w:rsidRPr="005C4539" w:rsidRDefault="005C4539" w:rsidP="00FF7CEB">
            <w:pPr>
              <w:keepNext/>
              <w:keepLines/>
              <w:spacing w:after="0"/>
              <w:jc w:val="center"/>
              <w:rPr>
                <w:rFonts w:ascii="Arial" w:hAnsi="Arial" w:cs="Arial"/>
                <w:kern w:val="2"/>
                <w:sz w:val="18"/>
                <w:szCs w:val="22"/>
                <w:highlight w:val="lightGray"/>
                <w:lang w:eastAsia="zh-CN"/>
              </w:rPr>
            </w:pPr>
            <w:r w:rsidRPr="005C4539">
              <w:rPr>
                <w:rFonts w:ascii="Arial" w:hAnsi="Arial" w:cs="Arial"/>
                <w:kern w:val="2"/>
                <w:sz w:val="18"/>
                <w:szCs w:val="22"/>
                <w:highlight w:val="lightGray"/>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48C3A956"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749422C1" w14:textId="77777777" w:rsidTr="00FF7CE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3ED3980"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EC3EC3E" w14:textId="77777777" w:rsidR="005C4539" w:rsidRPr="005C4539" w:rsidRDefault="005C4539" w:rsidP="00FF7CEB">
            <w:pPr>
              <w:keepNext/>
              <w:keepLines/>
              <w:spacing w:after="0"/>
              <w:jc w:val="center"/>
              <w:rPr>
                <w:rFonts w:ascii="Arial" w:hAnsi="Arial" w:cs="Arial"/>
                <w:kern w:val="2"/>
                <w:sz w:val="18"/>
                <w:szCs w:val="22"/>
                <w:highlight w:val="lightGray"/>
                <w:lang w:eastAsia="zh-CN"/>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4AF364"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6F6840AE"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0D864F12"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03CD07D0" w14:textId="77777777" w:rsidTr="00FF7CE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2062F4F"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251EACC" w14:textId="77777777" w:rsidR="005C4539" w:rsidRPr="005C4539" w:rsidRDefault="005C4539" w:rsidP="00FF7CEB">
            <w:pPr>
              <w:keepNext/>
              <w:keepLines/>
              <w:spacing w:after="0"/>
              <w:jc w:val="center"/>
              <w:rPr>
                <w:rFonts w:ascii="Arial" w:hAnsi="Arial" w:cs="Arial"/>
                <w:kern w:val="2"/>
                <w:sz w:val="18"/>
                <w:szCs w:val="22"/>
                <w:highlight w:val="lightGray"/>
                <w:lang w:eastAsia="zh-CN"/>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A9931D"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437D94E1"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18"/>
                <w:highlight w:val="lightGray"/>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tcPr>
          <w:p w14:paraId="43C5514E" w14:textId="77777777" w:rsidR="005C4539" w:rsidRPr="005C4539" w:rsidRDefault="005C4539" w:rsidP="00FF7CEB">
            <w:pPr>
              <w:keepNext/>
              <w:keepLines/>
              <w:spacing w:after="0"/>
              <w:jc w:val="both"/>
              <w:rPr>
                <w:rFonts w:ascii="Arial" w:hAnsi="Arial" w:cs="Arial"/>
                <w:kern w:val="2"/>
                <w:sz w:val="18"/>
                <w:szCs w:val="22"/>
                <w:highlight w:val="lightGray"/>
              </w:rPr>
            </w:pPr>
            <w:r w:rsidRPr="005C4539">
              <w:rPr>
                <w:rFonts w:ascii="Arial" w:hAnsi="Arial" w:cs="Arial"/>
                <w:kern w:val="2"/>
                <w:sz w:val="18"/>
                <w:szCs w:val="18"/>
                <w:highlight w:val="lightGray"/>
              </w:rPr>
              <w:t>A.3.8.3.2</w:t>
            </w:r>
          </w:p>
        </w:tc>
      </w:tr>
      <w:tr w:rsidR="005C4539" w:rsidRPr="005C4539" w14:paraId="1957AE23" w14:textId="77777777" w:rsidTr="00FF7CE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6BB16E4F"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 xml:space="preserve">DRX </w:t>
            </w:r>
            <w:r w:rsidRPr="005C4539">
              <w:rPr>
                <w:rFonts w:ascii="Arial" w:hAnsi="Arial" w:cs="Arial"/>
                <w:bCs/>
                <w:kern w:val="2"/>
                <w:sz w:val="18"/>
                <w:szCs w:val="22"/>
                <w:highlight w:val="lightGray"/>
              </w:rPr>
              <w:t>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0E1ABF0"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C8DC492"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tcPr>
          <w:p w14:paraId="25BAD93A" w14:textId="77777777" w:rsidR="005C4539" w:rsidRPr="005C4539" w:rsidRDefault="005C4539" w:rsidP="00FF7CEB">
            <w:pPr>
              <w:keepNext/>
              <w:keepLines/>
              <w:spacing w:after="0"/>
              <w:jc w:val="center"/>
              <w:rPr>
                <w:rFonts w:ascii="Arial" w:eastAsia="SimSun" w:hAnsi="Arial" w:cs="Arial"/>
                <w:iCs/>
                <w:kern w:val="2"/>
                <w:sz w:val="18"/>
                <w:szCs w:val="22"/>
                <w:highlight w:val="lightGray"/>
                <w:lang w:val="en-US" w:eastAsia="zh-CN"/>
              </w:rPr>
            </w:pPr>
            <w:r w:rsidRPr="005C4539">
              <w:rPr>
                <w:rFonts w:ascii="Arial" w:hAnsi="Arial"/>
                <w:iCs/>
                <w:sz w:val="18"/>
                <w:highlight w:val="lightGray"/>
              </w:rPr>
              <w:t>DRX.3</w:t>
            </w:r>
          </w:p>
        </w:tc>
        <w:tc>
          <w:tcPr>
            <w:tcW w:w="0" w:type="auto"/>
            <w:tcBorders>
              <w:top w:val="single" w:sz="4" w:space="0" w:color="auto"/>
              <w:left w:val="single" w:sz="4" w:space="0" w:color="auto"/>
              <w:bottom w:val="single" w:sz="4" w:space="0" w:color="auto"/>
              <w:right w:val="single" w:sz="4" w:space="0" w:color="auto"/>
            </w:tcBorders>
          </w:tcPr>
          <w:p w14:paraId="0C2C44CA" w14:textId="77777777" w:rsidR="005C4539" w:rsidRPr="005C4539" w:rsidRDefault="005C4539" w:rsidP="00FF7CEB">
            <w:pPr>
              <w:keepNext/>
              <w:keepLines/>
              <w:spacing w:after="0"/>
              <w:jc w:val="both"/>
              <w:rPr>
                <w:rFonts w:ascii="Arial" w:hAnsi="Arial" w:cs="Arial"/>
                <w:i/>
                <w:iCs/>
                <w:kern w:val="2"/>
                <w:sz w:val="18"/>
                <w:szCs w:val="22"/>
                <w:highlight w:val="lightGray"/>
              </w:rPr>
            </w:pPr>
            <w:r w:rsidRPr="005C4539">
              <w:rPr>
                <w:rFonts w:ascii="Arial" w:hAnsi="Arial"/>
                <w:iCs/>
                <w:sz w:val="18"/>
                <w:highlight w:val="lightGray"/>
              </w:rPr>
              <w:t>A.3.3.3</w:t>
            </w:r>
          </w:p>
        </w:tc>
      </w:tr>
      <w:tr w:rsidR="005C4539" w:rsidRPr="005C4539" w14:paraId="2C826C5B" w14:textId="77777777" w:rsidTr="00FF7CE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3C02365"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SSB index assigned as BFD RS (q</w:t>
            </w:r>
            <w:r w:rsidRPr="005C4539">
              <w:rPr>
                <w:rFonts w:ascii="Arial" w:hAnsi="Arial" w:cs="Arial"/>
                <w:kern w:val="2"/>
                <w:sz w:val="18"/>
                <w:szCs w:val="22"/>
                <w:highlight w:val="lightGray"/>
                <w:vertAlign w:val="subscript"/>
              </w:rPr>
              <w:t>0</w:t>
            </w:r>
            <w:r w:rsidRPr="005C4539">
              <w:rPr>
                <w:rFonts w:ascii="Arial" w:hAnsi="Arial" w:cs="Arial"/>
                <w:kern w:val="2"/>
                <w:sz w:val="18"/>
                <w:szCs w:val="22"/>
                <w:highlight w:val="lightGray"/>
              </w:rPr>
              <w:t>)</w:t>
            </w:r>
          </w:p>
        </w:tc>
        <w:tc>
          <w:tcPr>
            <w:tcW w:w="0" w:type="auto"/>
            <w:tcBorders>
              <w:top w:val="single" w:sz="4" w:space="0" w:color="auto"/>
              <w:left w:val="single" w:sz="4" w:space="0" w:color="auto"/>
              <w:bottom w:val="single" w:sz="4" w:space="0" w:color="auto"/>
              <w:right w:val="single" w:sz="4" w:space="0" w:color="auto"/>
            </w:tcBorders>
            <w:vAlign w:val="center"/>
          </w:tcPr>
          <w:p w14:paraId="0D1AB9C1"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554CF58"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31A33F95"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0,1</w:t>
            </w:r>
          </w:p>
        </w:tc>
        <w:tc>
          <w:tcPr>
            <w:tcW w:w="0" w:type="auto"/>
            <w:tcBorders>
              <w:top w:val="single" w:sz="4" w:space="0" w:color="auto"/>
              <w:left w:val="single" w:sz="4" w:space="0" w:color="auto"/>
              <w:bottom w:val="single" w:sz="4" w:space="0" w:color="auto"/>
              <w:right w:val="single" w:sz="4" w:space="0" w:color="auto"/>
            </w:tcBorders>
            <w:vAlign w:val="center"/>
          </w:tcPr>
          <w:p w14:paraId="5ECAFE16"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1B66E134" w14:textId="77777777" w:rsidTr="00FF7CE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283BB26"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SSB index assigned as CBD RS (q</w:t>
            </w:r>
            <w:r w:rsidRPr="005C4539">
              <w:rPr>
                <w:rFonts w:ascii="Arial" w:hAnsi="Arial" w:cs="Arial"/>
                <w:kern w:val="2"/>
                <w:sz w:val="18"/>
                <w:szCs w:val="22"/>
                <w:highlight w:val="lightGray"/>
                <w:vertAlign w:val="subscript"/>
              </w:rPr>
              <w:t>1</w:t>
            </w:r>
            <w:r w:rsidRPr="005C4539">
              <w:rPr>
                <w:rFonts w:ascii="Arial" w:hAnsi="Arial" w:cs="Arial"/>
                <w:kern w:val="2"/>
                <w:sz w:val="18"/>
                <w:szCs w:val="22"/>
                <w:highlight w:val="lightGray"/>
              </w:rPr>
              <w:t>)</w:t>
            </w:r>
          </w:p>
        </w:tc>
        <w:tc>
          <w:tcPr>
            <w:tcW w:w="0" w:type="auto"/>
            <w:tcBorders>
              <w:top w:val="single" w:sz="4" w:space="0" w:color="auto"/>
              <w:left w:val="single" w:sz="4" w:space="0" w:color="auto"/>
              <w:bottom w:val="single" w:sz="4" w:space="0" w:color="auto"/>
              <w:right w:val="single" w:sz="4" w:space="0" w:color="auto"/>
            </w:tcBorders>
            <w:vAlign w:val="center"/>
          </w:tcPr>
          <w:p w14:paraId="32AF5D59"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9CF02F"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7BB6EE2C"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2</w:t>
            </w:r>
          </w:p>
        </w:tc>
        <w:tc>
          <w:tcPr>
            <w:tcW w:w="0" w:type="auto"/>
            <w:tcBorders>
              <w:top w:val="single" w:sz="4" w:space="0" w:color="auto"/>
              <w:left w:val="single" w:sz="4" w:space="0" w:color="auto"/>
              <w:bottom w:val="single" w:sz="4" w:space="0" w:color="auto"/>
              <w:right w:val="single" w:sz="4" w:space="0" w:color="auto"/>
            </w:tcBorders>
            <w:vAlign w:val="center"/>
          </w:tcPr>
          <w:p w14:paraId="33DC098B"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18A70645" w14:textId="77777777" w:rsidTr="00FF7CE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4DA5B36" w14:textId="77777777" w:rsidR="005C4539" w:rsidRPr="005C4539" w:rsidRDefault="005C4539" w:rsidP="00FF7CEB">
            <w:pPr>
              <w:keepNext/>
              <w:keepLines/>
              <w:spacing w:after="0"/>
              <w:rPr>
                <w:rFonts w:ascii="Arial" w:hAnsi="Arial" w:cs="Arial"/>
                <w:kern w:val="2"/>
                <w:sz w:val="18"/>
                <w:highlight w:val="lightGray"/>
              </w:rPr>
            </w:pPr>
            <w:r w:rsidRPr="005C4539">
              <w:rPr>
                <w:rFonts w:ascii="Arial" w:hAnsi="Arial" w:cs="Arial"/>
                <w:kern w:val="2"/>
                <w:sz w:val="18"/>
                <w:szCs w:val="22"/>
                <w:highlight w:val="lightGray"/>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tcPr>
          <w:p w14:paraId="57E9FFDB"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095B36"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4CFCFA9D" w14:textId="77777777" w:rsidR="005C4539" w:rsidRPr="005C4539" w:rsidRDefault="005C4539" w:rsidP="00FF7CEB">
            <w:pPr>
              <w:keepNext/>
              <w:keepLines/>
              <w:spacing w:after="0"/>
              <w:jc w:val="center"/>
              <w:rPr>
                <w:rFonts w:ascii="Arial" w:hAnsi="Arial" w:cs="Arial"/>
                <w:kern w:val="2"/>
                <w:sz w:val="18"/>
                <w:szCs w:val="18"/>
                <w:highlight w:val="lightGray"/>
              </w:rPr>
            </w:pPr>
            <w:r w:rsidRPr="005C4539">
              <w:rPr>
                <w:rFonts w:ascii="Arial" w:hAnsi="Arial" w:cs="Arial"/>
                <w:kern w:val="2"/>
                <w:sz w:val="18"/>
                <w:szCs w:val="18"/>
                <w:highlight w:val="lightGray"/>
              </w:rPr>
              <w:t>0,</w:t>
            </w:r>
            <w:r w:rsidRPr="005C4539">
              <w:rPr>
                <w:rFonts w:ascii="Arial" w:hAnsi="Arial" w:cs="Arial" w:hint="eastAsia"/>
                <w:kern w:val="2"/>
                <w:sz w:val="18"/>
                <w:szCs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0272444" w14:textId="77777777" w:rsidR="005C4539" w:rsidRPr="005C4539" w:rsidRDefault="005C4539" w:rsidP="00FF7CEB">
            <w:pPr>
              <w:keepNext/>
              <w:keepLines/>
              <w:spacing w:after="0"/>
              <w:jc w:val="both"/>
              <w:rPr>
                <w:rFonts w:ascii="Arial" w:hAnsi="Arial" w:cs="Arial"/>
                <w:kern w:val="2"/>
                <w:sz w:val="18"/>
                <w:szCs w:val="18"/>
                <w:highlight w:val="lightGray"/>
              </w:rPr>
            </w:pPr>
          </w:p>
        </w:tc>
      </w:tr>
      <w:tr w:rsidR="005C4539" w:rsidRPr="005C4539" w14:paraId="392CB528" w14:textId="77777777" w:rsidTr="00FF7CE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tcPr>
          <w:p w14:paraId="5AA83611"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tcPr>
          <w:p w14:paraId="022F2271"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DCI format</w:t>
            </w:r>
          </w:p>
        </w:tc>
        <w:tc>
          <w:tcPr>
            <w:tcW w:w="0" w:type="auto"/>
            <w:tcBorders>
              <w:top w:val="single" w:sz="4" w:space="0" w:color="auto"/>
              <w:left w:val="single" w:sz="4" w:space="0" w:color="auto"/>
              <w:bottom w:val="single" w:sz="4" w:space="0" w:color="auto"/>
              <w:right w:val="single" w:sz="4" w:space="0" w:color="auto"/>
            </w:tcBorders>
            <w:vAlign w:val="center"/>
          </w:tcPr>
          <w:p w14:paraId="6548EA9E"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95D97A0"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568EB901"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1-0</w:t>
            </w:r>
          </w:p>
        </w:tc>
        <w:tc>
          <w:tcPr>
            <w:tcW w:w="0" w:type="auto"/>
            <w:tcBorders>
              <w:top w:val="single" w:sz="4" w:space="0" w:color="auto"/>
              <w:left w:val="single" w:sz="4" w:space="0" w:color="auto"/>
              <w:bottom w:val="single" w:sz="4" w:space="0" w:color="auto"/>
              <w:right w:val="single" w:sz="4" w:space="0" w:color="auto"/>
            </w:tcBorders>
            <w:vAlign w:val="center"/>
          </w:tcPr>
          <w:p w14:paraId="3C5C3A13"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201AA13D" w14:textId="77777777" w:rsidTr="00FF7CE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2E9999" w14:textId="77777777" w:rsidR="005C4539" w:rsidRPr="005C4539" w:rsidRDefault="005C4539" w:rsidP="00FF7CEB">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tcPr>
          <w:p w14:paraId="2DC742CC"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505A5923"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1A7A11"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53C9BCA9"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2</w:t>
            </w:r>
          </w:p>
        </w:tc>
        <w:tc>
          <w:tcPr>
            <w:tcW w:w="0" w:type="auto"/>
            <w:tcBorders>
              <w:top w:val="single" w:sz="4" w:space="0" w:color="auto"/>
              <w:left w:val="single" w:sz="4" w:space="0" w:color="auto"/>
              <w:bottom w:val="single" w:sz="4" w:space="0" w:color="auto"/>
              <w:right w:val="single" w:sz="4" w:space="0" w:color="auto"/>
            </w:tcBorders>
            <w:vAlign w:val="center"/>
          </w:tcPr>
          <w:p w14:paraId="7D577B1A"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565BD442" w14:textId="77777777" w:rsidTr="00FF7CE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A86053" w14:textId="77777777" w:rsidR="005C4539" w:rsidRPr="005C4539" w:rsidRDefault="005C4539" w:rsidP="00FF7CEB">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tcPr>
          <w:p w14:paraId="2E842EB7"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tcPr>
          <w:p w14:paraId="2000DECD"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701A6A"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CCE</w:t>
            </w:r>
          </w:p>
        </w:tc>
        <w:tc>
          <w:tcPr>
            <w:tcW w:w="0" w:type="auto"/>
            <w:tcBorders>
              <w:top w:val="single" w:sz="4" w:space="0" w:color="auto"/>
              <w:left w:val="single" w:sz="4" w:space="0" w:color="auto"/>
              <w:bottom w:val="single" w:sz="4" w:space="0" w:color="auto"/>
              <w:right w:val="single" w:sz="4" w:space="0" w:color="auto"/>
            </w:tcBorders>
            <w:vAlign w:val="center"/>
          </w:tcPr>
          <w:p w14:paraId="53B23A56"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8</w:t>
            </w:r>
          </w:p>
        </w:tc>
        <w:tc>
          <w:tcPr>
            <w:tcW w:w="0" w:type="auto"/>
            <w:tcBorders>
              <w:top w:val="single" w:sz="4" w:space="0" w:color="auto"/>
              <w:left w:val="single" w:sz="4" w:space="0" w:color="auto"/>
              <w:bottom w:val="single" w:sz="4" w:space="0" w:color="auto"/>
              <w:right w:val="single" w:sz="4" w:space="0" w:color="auto"/>
            </w:tcBorders>
            <w:vAlign w:val="center"/>
          </w:tcPr>
          <w:p w14:paraId="7774C94F"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4DAB5A5A" w14:textId="77777777" w:rsidTr="00FF7CE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EACBDC" w14:textId="77777777" w:rsidR="005C4539" w:rsidRPr="005C4539" w:rsidRDefault="005C4539" w:rsidP="00FF7CEB">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tcPr>
          <w:p w14:paraId="199B6F45"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eastAsia="?? ??" w:hAnsi="Arial" w:cs="Arial"/>
                <w:kern w:val="2"/>
                <w:sz w:val="18"/>
                <w:szCs w:val="22"/>
                <w:highlight w:val="lightGray"/>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tcPr>
          <w:p w14:paraId="7B087451"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6347DB"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tcPr>
          <w:p w14:paraId="11C85CC6"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0</w:t>
            </w:r>
          </w:p>
        </w:tc>
        <w:tc>
          <w:tcPr>
            <w:tcW w:w="0" w:type="auto"/>
            <w:tcBorders>
              <w:top w:val="single" w:sz="4" w:space="0" w:color="auto"/>
              <w:left w:val="single" w:sz="4" w:space="0" w:color="auto"/>
              <w:bottom w:val="single" w:sz="4" w:space="0" w:color="auto"/>
              <w:right w:val="single" w:sz="4" w:space="0" w:color="auto"/>
            </w:tcBorders>
            <w:vAlign w:val="center"/>
          </w:tcPr>
          <w:p w14:paraId="4E9BE4F5"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33C40812" w14:textId="77777777" w:rsidTr="00FF7CE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B6163F" w14:textId="77777777" w:rsidR="005C4539" w:rsidRPr="005C4539" w:rsidRDefault="005C4539" w:rsidP="00FF7CEB">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tcPr>
          <w:p w14:paraId="018049C7"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eastAsia="?? ??" w:hAnsi="Arial" w:cs="Arial"/>
                <w:kern w:val="2"/>
                <w:sz w:val="18"/>
                <w:szCs w:val="22"/>
                <w:highlight w:val="lightGray"/>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tcPr>
          <w:p w14:paraId="319B176F"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DEC363"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tcPr>
          <w:p w14:paraId="6DFA6592"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0</w:t>
            </w:r>
          </w:p>
        </w:tc>
        <w:tc>
          <w:tcPr>
            <w:tcW w:w="0" w:type="auto"/>
            <w:tcBorders>
              <w:top w:val="single" w:sz="4" w:space="0" w:color="auto"/>
              <w:left w:val="single" w:sz="4" w:space="0" w:color="auto"/>
              <w:bottom w:val="single" w:sz="4" w:space="0" w:color="auto"/>
              <w:right w:val="single" w:sz="4" w:space="0" w:color="auto"/>
            </w:tcBorders>
            <w:vAlign w:val="center"/>
          </w:tcPr>
          <w:p w14:paraId="3A1787DD"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148A1235" w14:textId="77777777" w:rsidTr="00FF7CE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766BC4" w14:textId="77777777" w:rsidR="005C4539" w:rsidRPr="005C4539" w:rsidRDefault="005C4539" w:rsidP="00FF7CEB">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tcPr>
          <w:p w14:paraId="1410EDC9" w14:textId="77777777" w:rsidR="005C4539" w:rsidRPr="005C4539" w:rsidRDefault="005C4539" w:rsidP="00FF7CEB">
            <w:pPr>
              <w:keepNext/>
              <w:keepLines/>
              <w:spacing w:after="0"/>
              <w:rPr>
                <w:rFonts w:ascii="Arial" w:eastAsia="?? ??" w:hAnsi="Arial" w:cs="Arial"/>
                <w:kern w:val="2"/>
                <w:sz w:val="18"/>
                <w:szCs w:val="22"/>
                <w:highlight w:val="lightGray"/>
              </w:rPr>
            </w:pPr>
            <w:r w:rsidRPr="005C4539">
              <w:rPr>
                <w:rFonts w:ascii="Arial" w:eastAsia="?? ??" w:hAnsi="Arial" w:cs="Arial"/>
                <w:kern w:val="2"/>
                <w:sz w:val="18"/>
                <w:szCs w:val="22"/>
                <w:highlight w:val="lightGray"/>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tcPr>
          <w:p w14:paraId="687EF89C" w14:textId="77777777" w:rsidR="005C4539" w:rsidRPr="005C4539" w:rsidRDefault="005C4539" w:rsidP="00FF7CEB">
            <w:pPr>
              <w:keepNext/>
              <w:keepLines/>
              <w:spacing w:after="0"/>
              <w:jc w:val="center"/>
              <w:rPr>
                <w:rFonts w:ascii="Arial" w:eastAsia="?? ??"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14592D" w14:textId="77777777" w:rsidR="005C4539" w:rsidRPr="005C4539" w:rsidRDefault="005C4539" w:rsidP="00FF7CEB">
            <w:pPr>
              <w:keepNext/>
              <w:keepLines/>
              <w:spacing w:after="0"/>
              <w:jc w:val="center"/>
              <w:rPr>
                <w:rFonts w:ascii="Arial" w:eastAsia="?? ??"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29AE11C1"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eastAsia="?? ??" w:hAnsi="Arial" w:cs="Arial"/>
                <w:kern w:val="2"/>
                <w:sz w:val="18"/>
                <w:szCs w:val="22"/>
                <w:highlight w:val="lightGray"/>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5EBDD00" w14:textId="77777777" w:rsidR="005C4539" w:rsidRPr="005C4539" w:rsidRDefault="005C4539" w:rsidP="00FF7CEB">
            <w:pPr>
              <w:keepNext/>
              <w:keepLines/>
              <w:spacing w:after="0"/>
              <w:jc w:val="both"/>
              <w:rPr>
                <w:rFonts w:ascii="Arial" w:eastAsia="?? ??" w:hAnsi="Arial" w:cs="Arial"/>
                <w:kern w:val="2"/>
                <w:sz w:val="18"/>
                <w:szCs w:val="22"/>
                <w:highlight w:val="lightGray"/>
              </w:rPr>
            </w:pPr>
          </w:p>
        </w:tc>
      </w:tr>
      <w:tr w:rsidR="005C4539" w:rsidRPr="005C4539" w14:paraId="2B5E698C" w14:textId="77777777" w:rsidTr="00FF7CE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E9407E" w14:textId="77777777" w:rsidR="005C4539" w:rsidRPr="005C4539" w:rsidRDefault="005C4539" w:rsidP="00FF7CEB">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tcPr>
          <w:p w14:paraId="025BCEF6" w14:textId="77777777" w:rsidR="005C4539" w:rsidRPr="005C4539" w:rsidRDefault="005C4539" w:rsidP="00FF7CEB">
            <w:pPr>
              <w:keepNext/>
              <w:keepLines/>
              <w:spacing w:after="0"/>
              <w:rPr>
                <w:rFonts w:ascii="Arial" w:eastAsia="?? ??" w:hAnsi="Arial" w:cs="Arial"/>
                <w:kern w:val="2"/>
                <w:sz w:val="18"/>
                <w:szCs w:val="22"/>
                <w:highlight w:val="lightGray"/>
              </w:rPr>
            </w:pPr>
            <w:r w:rsidRPr="005C4539">
              <w:rPr>
                <w:rFonts w:ascii="Arial" w:eastAsia="?? ??" w:hAnsi="Arial" w:cs="Arial"/>
                <w:kern w:val="2"/>
                <w:sz w:val="18"/>
                <w:szCs w:val="22"/>
                <w:highlight w:val="lightGray"/>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71F54CA" w14:textId="77777777" w:rsidR="005C4539" w:rsidRPr="005C4539" w:rsidRDefault="005C4539" w:rsidP="00FF7CEB">
            <w:pPr>
              <w:keepNext/>
              <w:keepLines/>
              <w:spacing w:after="0"/>
              <w:jc w:val="center"/>
              <w:rPr>
                <w:rFonts w:ascii="Arial" w:eastAsia="?? ??"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047D50" w14:textId="77777777" w:rsidR="005C4539" w:rsidRPr="005C4539" w:rsidRDefault="005C4539" w:rsidP="00FF7CEB">
            <w:pPr>
              <w:keepNext/>
              <w:keepLines/>
              <w:spacing w:after="0"/>
              <w:jc w:val="center"/>
              <w:rPr>
                <w:rFonts w:ascii="Arial" w:eastAsia="?? ??"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4F482BD2"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6</w:t>
            </w:r>
          </w:p>
        </w:tc>
        <w:tc>
          <w:tcPr>
            <w:tcW w:w="0" w:type="auto"/>
            <w:tcBorders>
              <w:top w:val="single" w:sz="4" w:space="0" w:color="auto"/>
              <w:left w:val="single" w:sz="4" w:space="0" w:color="auto"/>
              <w:bottom w:val="single" w:sz="4" w:space="0" w:color="auto"/>
              <w:right w:val="single" w:sz="4" w:space="0" w:color="auto"/>
            </w:tcBorders>
            <w:vAlign w:val="center"/>
          </w:tcPr>
          <w:p w14:paraId="1EC5F540"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6F744AE2" w14:textId="77777777" w:rsidTr="00FF7CE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003FCC5"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1404F466"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20B6F0"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0B16CC6A" w14:textId="77777777" w:rsidR="005C4539" w:rsidRPr="005C4539" w:rsidRDefault="005C4539" w:rsidP="00FF7CEB">
            <w:pPr>
              <w:keepNext/>
              <w:keepLines/>
              <w:spacing w:after="0"/>
              <w:jc w:val="center"/>
              <w:rPr>
                <w:rFonts w:ascii="Arial" w:hAnsi="Arial" w:cs="Arial"/>
                <w:iCs/>
                <w:kern w:val="2"/>
                <w:sz w:val="18"/>
                <w:szCs w:val="22"/>
                <w:highlight w:val="lightGray"/>
              </w:rPr>
            </w:pPr>
            <w:r w:rsidRPr="005C4539">
              <w:rPr>
                <w:rFonts w:ascii="Arial" w:hAnsi="Arial" w:cs="Arial"/>
                <w:iCs/>
                <w:kern w:val="2"/>
                <w:sz w:val="18"/>
                <w:szCs w:val="22"/>
                <w:highlight w:val="lightGray"/>
              </w:rPr>
              <w:t>N/A</w:t>
            </w:r>
          </w:p>
        </w:tc>
        <w:tc>
          <w:tcPr>
            <w:tcW w:w="0" w:type="auto"/>
            <w:tcBorders>
              <w:top w:val="single" w:sz="4" w:space="0" w:color="auto"/>
              <w:left w:val="single" w:sz="4" w:space="0" w:color="auto"/>
              <w:bottom w:val="single" w:sz="4" w:space="0" w:color="auto"/>
              <w:right w:val="single" w:sz="4" w:space="0" w:color="auto"/>
            </w:tcBorders>
            <w:vAlign w:val="center"/>
          </w:tcPr>
          <w:p w14:paraId="04ACACF8" w14:textId="77777777" w:rsidR="005C4539" w:rsidRPr="005C4539" w:rsidRDefault="005C4539" w:rsidP="00FF7CEB">
            <w:pPr>
              <w:keepNext/>
              <w:keepLines/>
              <w:spacing w:after="0"/>
              <w:jc w:val="both"/>
              <w:rPr>
                <w:rFonts w:ascii="Arial" w:hAnsi="Arial" w:cs="Arial"/>
                <w:iCs/>
                <w:kern w:val="2"/>
                <w:sz w:val="18"/>
                <w:szCs w:val="22"/>
                <w:highlight w:val="lightGray"/>
              </w:rPr>
            </w:pPr>
          </w:p>
        </w:tc>
      </w:tr>
      <w:tr w:rsidR="005C4539" w:rsidRPr="005C4539" w14:paraId="3BED493B" w14:textId="77777777" w:rsidTr="00FF7CE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B69A10F" w14:textId="77777777" w:rsidR="005C4539" w:rsidRPr="005C4539" w:rsidRDefault="005C4539" w:rsidP="00FF7CEB">
            <w:pPr>
              <w:keepNext/>
              <w:keepLines/>
              <w:spacing w:after="0"/>
              <w:rPr>
                <w:rFonts w:ascii="Arial" w:hAnsi="Arial" w:cs="Arial"/>
                <w:kern w:val="2"/>
                <w:sz w:val="18"/>
                <w:szCs w:val="22"/>
                <w:highlight w:val="lightGray"/>
              </w:rPr>
            </w:pPr>
            <w:proofErr w:type="spellStart"/>
            <w:r w:rsidRPr="005C4539">
              <w:rPr>
                <w:rFonts w:ascii="Arial" w:hAnsi="Arial" w:cs="Arial"/>
                <w:kern w:val="2"/>
                <w:sz w:val="18"/>
                <w:szCs w:val="22"/>
                <w:highlight w:val="lightGray"/>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E5497EF"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55A3B6"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06764893" w14:textId="77777777" w:rsidR="005C4539" w:rsidRPr="005C4539" w:rsidRDefault="005C4539" w:rsidP="00FF7CEB">
            <w:pPr>
              <w:keepNext/>
              <w:keepLines/>
              <w:spacing w:after="0"/>
              <w:jc w:val="center"/>
              <w:rPr>
                <w:rFonts w:ascii="Arial" w:hAnsi="Arial" w:cs="Arial"/>
                <w:iCs/>
                <w:kern w:val="2"/>
                <w:sz w:val="18"/>
                <w:szCs w:val="22"/>
                <w:highlight w:val="lightGray"/>
              </w:rPr>
            </w:pPr>
            <w:r w:rsidRPr="005C4539">
              <w:rPr>
                <w:rFonts w:ascii="Arial" w:hAnsi="Arial" w:cs="Arial"/>
                <w:iCs/>
                <w:kern w:val="2"/>
                <w:sz w:val="18"/>
                <w:szCs w:val="22"/>
                <w:highlight w:val="lightGray"/>
              </w:rPr>
              <w:t>absent</w:t>
            </w:r>
          </w:p>
        </w:tc>
        <w:tc>
          <w:tcPr>
            <w:tcW w:w="0" w:type="auto"/>
            <w:tcBorders>
              <w:top w:val="single" w:sz="4" w:space="0" w:color="auto"/>
              <w:left w:val="single" w:sz="4" w:space="0" w:color="auto"/>
              <w:bottom w:val="single" w:sz="4" w:space="0" w:color="auto"/>
              <w:right w:val="single" w:sz="4" w:space="0" w:color="auto"/>
            </w:tcBorders>
            <w:vAlign w:val="center"/>
          </w:tcPr>
          <w:p w14:paraId="02CADF83" w14:textId="77777777" w:rsidR="005C4539" w:rsidRPr="005C4539" w:rsidRDefault="005C4539" w:rsidP="00FF7CEB">
            <w:pPr>
              <w:keepNext/>
              <w:keepLines/>
              <w:spacing w:after="0"/>
              <w:jc w:val="both"/>
              <w:rPr>
                <w:rFonts w:ascii="Arial" w:hAnsi="Arial" w:cs="Arial"/>
                <w:iCs/>
                <w:kern w:val="2"/>
                <w:sz w:val="18"/>
                <w:szCs w:val="22"/>
                <w:highlight w:val="lightGray"/>
              </w:rPr>
            </w:pPr>
            <w:r w:rsidRPr="005C4539">
              <w:rPr>
                <w:rFonts w:ascii="Arial" w:hAnsi="Arial" w:cs="Arial"/>
                <w:iCs/>
                <w:kern w:val="2"/>
                <w:sz w:val="18"/>
                <w:szCs w:val="22"/>
                <w:highlight w:val="lightGray"/>
              </w:rPr>
              <w:t>Value 0 is applied. (Table 8.1.1-1).</w:t>
            </w:r>
          </w:p>
        </w:tc>
      </w:tr>
      <w:tr w:rsidR="005C4539" w:rsidRPr="005C4539" w14:paraId="6B39199A" w14:textId="77777777" w:rsidTr="00FF7CE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tcPr>
          <w:p w14:paraId="191F2F76" w14:textId="77777777" w:rsidR="005C4539" w:rsidRPr="005C4539" w:rsidRDefault="005C4539" w:rsidP="00FF7CEB">
            <w:pPr>
              <w:keepNext/>
              <w:keepLines/>
              <w:spacing w:after="0"/>
              <w:rPr>
                <w:rFonts w:ascii="Arial" w:hAnsi="Arial" w:cs="Arial"/>
                <w:kern w:val="2"/>
                <w:sz w:val="18"/>
                <w:szCs w:val="22"/>
                <w:highlight w:val="lightGray"/>
                <w:lang w:eastAsia="zh-CN"/>
              </w:rPr>
            </w:pPr>
            <w:proofErr w:type="spellStart"/>
            <w:r w:rsidRPr="005C4539">
              <w:rPr>
                <w:rFonts w:ascii="Arial" w:hAnsi="Arial" w:cs="Arial"/>
                <w:kern w:val="2"/>
                <w:sz w:val="18"/>
                <w:szCs w:val="22"/>
                <w:highlight w:val="lightGray"/>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C6C6FDF" w14:textId="77777777" w:rsidR="005C4539" w:rsidRPr="005C4539" w:rsidRDefault="005C4539" w:rsidP="00FF7CEB">
            <w:pPr>
              <w:keepNext/>
              <w:keepLines/>
              <w:spacing w:after="0"/>
              <w:jc w:val="center"/>
              <w:rPr>
                <w:rFonts w:ascii="Arial" w:hAnsi="Arial" w:cs="Arial"/>
                <w:kern w:val="2"/>
                <w:sz w:val="18"/>
                <w:szCs w:val="22"/>
                <w:highlight w:val="lightGray"/>
                <w:lang w:eastAsia="zh-CN"/>
              </w:rPr>
            </w:pPr>
            <w:r w:rsidRPr="005C4539">
              <w:rPr>
                <w:rFonts w:ascii="Arial" w:hAnsi="Arial" w:cs="Arial"/>
                <w:kern w:val="2"/>
                <w:sz w:val="18"/>
                <w:szCs w:val="22"/>
                <w:highlight w:val="lightGray"/>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70CAC15"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dBm/SCS</w:t>
            </w:r>
          </w:p>
        </w:tc>
        <w:tc>
          <w:tcPr>
            <w:tcW w:w="0" w:type="auto"/>
            <w:tcBorders>
              <w:top w:val="single" w:sz="4" w:space="0" w:color="auto"/>
              <w:left w:val="single" w:sz="4" w:space="0" w:color="auto"/>
              <w:bottom w:val="single" w:sz="4" w:space="0" w:color="auto"/>
              <w:right w:val="single" w:sz="4" w:space="0" w:color="auto"/>
            </w:tcBorders>
            <w:vAlign w:val="center"/>
          </w:tcPr>
          <w:p w14:paraId="4C3274F3" w14:textId="77777777" w:rsidR="005C4539" w:rsidRPr="005C4539" w:rsidRDefault="005C4539" w:rsidP="00FF7CEB">
            <w:pPr>
              <w:keepNext/>
              <w:keepLines/>
              <w:spacing w:after="0"/>
              <w:jc w:val="center"/>
              <w:rPr>
                <w:rFonts w:ascii="Arial" w:hAnsi="Arial" w:cs="Arial"/>
                <w:iCs/>
                <w:kern w:val="2"/>
                <w:sz w:val="18"/>
                <w:szCs w:val="22"/>
                <w:highlight w:val="lightGray"/>
                <w:lang w:eastAsia="zh-CN"/>
              </w:rPr>
            </w:pPr>
            <w:r w:rsidRPr="005C4539">
              <w:rPr>
                <w:rFonts w:ascii="Arial" w:hAnsi="Arial" w:cs="Arial"/>
                <w:iCs/>
                <w:kern w:val="2"/>
                <w:sz w:val="18"/>
                <w:szCs w:val="22"/>
                <w:highlight w:val="lightGray"/>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6BD6784" w14:textId="77777777" w:rsidR="005C4539" w:rsidRPr="005C4539" w:rsidRDefault="005C4539" w:rsidP="00FF7CEB">
            <w:pPr>
              <w:keepNext/>
              <w:keepLines/>
              <w:spacing w:after="0"/>
              <w:jc w:val="both"/>
              <w:rPr>
                <w:rFonts w:ascii="Arial" w:hAnsi="Arial" w:cs="Arial"/>
                <w:kern w:val="2"/>
                <w:sz w:val="18"/>
                <w:szCs w:val="22"/>
                <w:highlight w:val="lightGray"/>
              </w:rPr>
            </w:pPr>
            <w:r w:rsidRPr="005C4539">
              <w:rPr>
                <w:rFonts w:ascii="Arial" w:hAnsi="Arial" w:cs="Arial"/>
                <w:kern w:val="2"/>
                <w:sz w:val="18"/>
                <w:szCs w:val="22"/>
                <w:highlight w:val="lightGray"/>
              </w:rPr>
              <w:t xml:space="preserve">Threshold used for </w:t>
            </w:r>
            <w:proofErr w:type="spellStart"/>
            <w:r w:rsidRPr="005C4539">
              <w:rPr>
                <w:rFonts w:ascii="Arial" w:hAnsi="Arial" w:cs="Arial"/>
                <w:kern w:val="2"/>
                <w:sz w:val="18"/>
                <w:szCs w:val="22"/>
                <w:highlight w:val="lightGray"/>
              </w:rPr>
              <w:t>Q</w:t>
            </w:r>
            <w:r w:rsidRPr="005C4539">
              <w:rPr>
                <w:rFonts w:ascii="Arial" w:hAnsi="Arial" w:cs="Arial"/>
                <w:kern w:val="2"/>
                <w:sz w:val="18"/>
                <w:szCs w:val="22"/>
                <w:highlight w:val="lightGray"/>
                <w:vertAlign w:val="subscript"/>
              </w:rPr>
              <w:t>in_LR_SSB</w:t>
            </w:r>
            <w:proofErr w:type="spellEnd"/>
          </w:p>
        </w:tc>
      </w:tr>
      <w:tr w:rsidR="005C4539" w:rsidRPr="005C4539" w14:paraId="25BE69DB" w14:textId="77777777" w:rsidTr="00FF7CE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898234F" w14:textId="77777777" w:rsidR="005C4539" w:rsidRPr="005C4539" w:rsidRDefault="005C4539" w:rsidP="00FF7CEB">
            <w:pPr>
              <w:spacing w:after="0"/>
              <w:rPr>
                <w:rFonts w:ascii="Arial" w:hAnsi="Arial" w:cs="Arial"/>
                <w:kern w:val="2"/>
                <w:sz w:val="18"/>
                <w:szCs w:val="22"/>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8F32A3" w14:textId="77777777" w:rsidR="005C4539" w:rsidRPr="005C4539" w:rsidRDefault="005C4539" w:rsidP="00FF7CEB">
            <w:pPr>
              <w:spacing w:after="0"/>
              <w:jc w:val="center"/>
              <w:rPr>
                <w:rFonts w:ascii="Arial" w:hAnsi="Arial"/>
                <w:sz w:val="18"/>
                <w:highlight w:val="lightGray"/>
                <w:lang w:eastAsia="zh-CN"/>
              </w:rPr>
            </w:pPr>
            <w:r w:rsidRPr="005C4539">
              <w:rPr>
                <w:rFonts w:ascii="Arial" w:hAnsi="Arial"/>
                <w:sz w:val="18"/>
                <w:highlight w:val="lightGray"/>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tcPr>
          <w:p w14:paraId="4396861C" w14:textId="77777777" w:rsidR="005C4539" w:rsidRPr="005C4539" w:rsidRDefault="005C4539" w:rsidP="00FF7CEB">
            <w:pPr>
              <w:spacing w:after="0"/>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00A3B36C" w14:textId="77777777" w:rsidR="005C4539" w:rsidRPr="005C4539" w:rsidRDefault="005C4539" w:rsidP="00FF7CEB">
            <w:pPr>
              <w:keepNext/>
              <w:keepLines/>
              <w:spacing w:after="0"/>
              <w:jc w:val="center"/>
              <w:rPr>
                <w:rFonts w:ascii="Arial" w:hAnsi="Arial" w:cs="Arial"/>
                <w:iCs/>
                <w:kern w:val="2"/>
                <w:sz w:val="18"/>
                <w:szCs w:val="22"/>
                <w:highlight w:val="lightGray"/>
                <w:lang w:eastAsia="zh-CN"/>
              </w:rPr>
            </w:pPr>
            <w:r w:rsidRPr="005C4539">
              <w:rPr>
                <w:rFonts w:ascii="Arial" w:hAnsi="Arial" w:cs="Arial"/>
                <w:iCs/>
                <w:kern w:val="2"/>
                <w:sz w:val="18"/>
                <w:szCs w:val="22"/>
                <w:highlight w:val="lightGray"/>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tcPr>
          <w:p w14:paraId="2326E225" w14:textId="77777777" w:rsidR="005C4539" w:rsidRPr="005C4539" w:rsidRDefault="005C4539" w:rsidP="00FF7CEB">
            <w:pPr>
              <w:spacing w:after="0"/>
              <w:rPr>
                <w:rFonts w:ascii="Arial" w:hAnsi="Arial" w:cs="Arial"/>
                <w:kern w:val="2"/>
                <w:sz w:val="18"/>
                <w:szCs w:val="22"/>
                <w:highlight w:val="lightGray"/>
              </w:rPr>
            </w:pPr>
          </w:p>
        </w:tc>
      </w:tr>
      <w:tr w:rsidR="005C4539" w:rsidRPr="005C4539" w14:paraId="42859D30" w14:textId="77777777" w:rsidTr="00FF7CE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tcPr>
          <w:p w14:paraId="14EFAF52" w14:textId="77777777" w:rsidR="005C4539" w:rsidRPr="005C4539" w:rsidRDefault="005C4539" w:rsidP="00FF7CEB">
            <w:pPr>
              <w:keepNext/>
              <w:keepLines/>
              <w:spacing w:after="0"/>
              <w:rPr>
                <w:rFonts w:ascii="Arial" w:hAnsi="Arial" w:cs="Arial"/>
                <w:kern w:val="2"/>
                <w:sz w:val="18"/>
                <w:szCs w:val="22"/>
                <w:highlight w:val="lightGray"/>
              </w:rPr>
            </w:pPr>
            <w:proofErr w:type="spellStart"/>
            <w:r w:rsidRPr="005C4539">
              <w:rPr>
                <w:rFonts w:ascii="Arial" w:hAnsi="Arial" w:cs="Arial"/>
                <w:kern w:val="2"/>
                <w:sz w:val="18"/>
                <w:szCs w:val="22"/>
                <w:highlight w:val="lightGray"/>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A2593D3"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A4DC3C"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35A1AC1C" w14:textId="77777777" w:rsidR="005C4539" w:rsidRPr="005C4539" w:rsidRDefault="005C4539" w:rsidP="00FF7CEB">
            <w:pPr>
              <w:keepNext/>
              <w:keepLines/>
              <w:spacing w:after="0"/>
              <w:jc w:val="center"/>
              <w:rPr>
                <w:rFonts w:ascii="Arial" w:hAnsi="Arial" w:cs="Arial"/>
                <w:iCs/>
                <w:kern w:val="2"/>
                <w:sz w:val="18"/>
                <w:szCs w:val="22"/>
                <w:highlight w:val="lightGray"/>
              </w:rPr>
            </w:pPr>
            <w:r w:rsidRPr="005C4539">
              <w:rPr>
                <w:rFonts w:ascii="Arial" w:hAnsi="Arial" w:cs="Arial"/>
                <w:iCs/>
                <w:kern w:val="2"/>
                <w:sz w:val="18"/>
                <w:szCs w:val="22"/>
                <w:highlight w:val="lightGray"/>
              </w:rPr>
              <w:t>db0</w:t>
            </w:r>
          </w:p>
        </w:tc>
        <w:tc>
          <w:tcPr>
            <w:tcW w:w="0" w:type="auto"/>
            <w:tcBorders>
              <w:top w:val="single" w:sz="4" w:space="0" w:color="auto"/>
              <w:left w:val="single" w:sz="4" w:space="0" w:color="auto"/>
              <w:bottom w:val="single" w:sz="4" w:space="0" w:color="auto"/>
              <w:right w:val="single" w:sz="4" w:space="0" w:color="auto"/>
            </w:tcBorders>
            <w:vAlign w:val="center"/>
          </w:tcPr>
          <w:p w14:paraId="16547E7F" w14:textId="77777777" w:rsidR="005C4539" w:rsidRPr="005C4539" w:rsidRDefault="005C4539" w:rsidP="00FF7CEB">
            <w:pPr>
              <w:keepNext/>
              <w:keepLines/>
              <w:spacing w:after="0"/>
              <w:jc w:val="both"/>
              <w:rPr>
                <w:rFonts w:ascii="Arial" w:hAnsi="Arial" w:cs="Arial"/>
                <w:kern w:val="2"/>
                <w:sz w:val="18"/>
                <w:szCs w:val="22"/>
                <w:highlight w:val="lightGray"/>
              </w:rPr>
            </w:pPr>
            <w:r w:rsidRPr="005C4539">
              <w:rPr>
                <w:rFonts w:ascii="Arial" w:hAnsi="Arial" w:cs="Arial"/>
                <w:kern w:val="2"/>
                <w:sz w:val="18"/>
                <w:szCs w:val="22"/>
                <w:highlight w:val="lightGray"/>
              </w:rPr>
              <w:t xml:space="preserve">Used for deriving </w:t>
            </w:r>
            <w:proofErr w:type="spellStart"/>
            <w:r w:rsidRPr="005C4539">
              <w:rPr>
                <w:rFonts w:ascii="Arial" w:hAnsi="Arial" w:cs="Arial"/>
                <w:kern w:val="2"/>
                <w:sz w:val="18"/>
                <w:szCs w:val="22"/>
                <w:highlight w:val="lightGray"/>
              </w:rPr>
              <w:t>rsrp</w:t>
            </w:r>
            <w:proofErr w:type="spellEnd"/>
            <w:r w:rsidRPr="005C4539">
              <w:rPr>
                <w:rFonts w:ascii="Arial" w:hAnsi="Arial" w:cs="Arial"/>
                <w:kern w:val="2"/>
                <w:sz w:val="18"/>
                <w:szCs w:val="22"/>
                <w:highlight w:val="lightGray"/>
              </w:rPr>
              <w:t>-</w:t>
            </w:r>
            <w:proofErr w:type="spellStart"/>
            <w:r w:rsidRPr="005C4539">
              <w:rPr>
                <w:rFonts w:ascii="Arial" w:hAnsi="Arial" w:cs="Arial"/>
                <w:kern w:val="2"/>
                <w:sz w:val="18"/>
                <w:szCs w:val="22"/>
                <w:highlight w:val="lightGray"/>
              </w:rPr>
              <w:t>ThresholdCSI</w:t>
            </w:r>
            <w:proofErr w:type="spellEnd"/>
            <w:r w:rsidRPr="005C4539">
              <w:rPr>
                <w:rFonts w:ascii="Arial" w:hAnsi="Arial" w:cs="Arial"/>
                <w:kern w:val="2"/>
                <w:sz w:val="18"/>
                <w:szCs w:val="22"/>
                <w:highlight w:val="lightGray"/>
              </w:rPr>
              <w:t>-RS</w:t>
            </w:r>
          </w:p>
        </w:tc>
      </w:tr>
      <w:tr w:rsidR="005C4539" w:rsidRPr="005C4539" w14:paraId="0491796C" w14:textId="77777777" w:rsidTr="00FF7CE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AEC061E" w14:textId="77777777" w:rsidR="005C4539" w:rsidRPr="005C4539" w:rsidRDefault="005C4539" w:rsidP="00FF7CEB">
            <w:pPr>
              <w:keepNext/>
              <w:keepLines/>
              <w:spacing w:after="0"/>
              <w:rPr>
                <w:rFonts w:ascii="Arial" w:hAnsi="Arial" w:cs="Arial"/>
                <w:kern w:val="2"/>
                <w:sz w:val="18"/>
                <w:szCs w:val="22"/>
                <w:highlight w:val="lightGray"/>
              </w:rPr>
            </w:pPr>
            <w:proofErr w:type="spellStart"/>
            <w:r w:rsidRPr="005C4539">
              <w:rPr>
                <w:rFonts w:ascii="Arial" w:hAnsi="Arial" w:cs="Arial"/>
                <w:kern w:val="2"/>
                <w:sz w:val="18"/>
                <w:szCs w:val="22"/>
                <w:highlight w:val="lightGray"/>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BB371E8" w14:textId="77777777" w:rsidR="005C4539" w:rsidRPr="005C4539" w:rsidRDefault="005C4539" w:rsidP="00FF7CEB">
            <w:pPr>
              <w:keepNext/>
              <w:keepLines/>
              <w:spacing w:after="0"/>
              <w:jc w:val="center"/>
              <w:rPr>
                <w:rFonts w:ascii="Arial" w:hAnsi="Arial" w:cs="Arial"/>
                <w:iCs/>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25B648" w14:textId="77777777" w:rsidR="005C4539" w:rsidRPr="005C4539" w:rsidRDefault="005C4539" w:rsidP="00FF7CEB">
            <w:pPr>
              <w:keepNext/>
              <w:keepLines/>
              <w:spacing w:after="0"/>
              <w:jc w:val="center"/>
              <w:rPr>
                <w:rFonts w:ascii="Arial" w:hAnsi="Arial" w:cs="Arial"/>
                <w:iCs/>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67CEE2A9" w14:textId="77777777" w:rsidR="005C4539" w:rsidRPr="005C4539" w:rsidRDefault="005C4539" w:rsidP="00FF7CEB">
            <w:pPr>
              <w:keepNext/>
              <w:keepLines/>
              <w:spacing w:after="0"/>
              <w:jc w:val="center"/>
              <w:rPr>
                <w:rFonts w:ascii="Arial" w:hAnsi="Arial" w:cs="Arial"/>
                <w:iCs/>
                <w:kern w:val="2"/>
                <w:sz w:val="18"/>
                <w:szCs w:val="22"/>
                <w:highlight w:val="lightGray"/>
              </w:rPr>
            </w:pPr>
            <w:r w:rsidRPr="005C4539">
              <w:rPr>
                <w:rFonts w:ascii="Arial" w:hAnsi="Arial" w:cs="Arial"/>
                <w:iCs/>
                <w:kern w:val="2"/>
                <w:sz w:val="18"/>
                <w:szCs w:val="22"/>
                <w:highlight w:val="lightGray"/>
              </w:rPr>
              <w:t>n1</w:t>
            </w:r>
          </w:p>
        </w:tc>
        <w:tc>
          <w:tcPr>
            <w:tcW w:w="0" w:type="auto"/>
            <w:tcBorders>
              <w:top w:val="single" w:sz="4" w:space="0" w:color="auto"/>
              <w:left w:val="single" w:sz="4" w:space="0" w:color="auto"/>
              <w:bottom w:val="single" w:sz="4" w:space="0" w:color="auto"/>
              <w:right w:val="single" w:sz="4" w:space="0" w:color="auto"/>
            </w:tcBorders>
            <w:vAlign w:val="center"/>
          </w:tcPr>
          <w:p w14:paraId="06DA6CED" w14:textId="77777777" w:rsidR="005C4539" w:rsidRPr="005C4539" w:rsidRDefault="005C4539" w:rsidP="00FF7CEB">
            <w:pPr>
              <w:keepNext/>
              <w:keepLines/>
              <w:spacing w:after="0"/>
              <w:jc w:val="both"/>
              <w:rPr>
                <w:rFonts w:ascii="Arial" w:hAnsi="Arial" w:cs="Arial"/>
                <w:iCs/>
                <w:kern w:val="2"/>
                <w:sz w:val="18"/>
                <w:szCs w:val="22"/>
                <w:highlight w:val="lightGray"/>
              </w:rPr>
            </w:pPr>
            <w:r w:rsidRPr="005C4539">
              <w:rPr>
                <w:rFonts w:ascii="Arial" w:hAnsi="Arial" w:cs="Arial"/>
                <w:iCs/>
                <w:kern w:val="2"/>
                <w:sz w:val="18"/>
                <w:szCs w:val="22"/>
                <w:highlight w:val="lightGray"/>
              </w:rPr>
              <w:t>see TS 38.321 [7], clause 5.17</w:t>
            </w:r>
          </w:p>
        </w:tc>
      </w:tr>
      <w:tr w:rsidR="005C4539" w:rsidRPr="005C4539" w14:paraId="7D5819DC" w14:textId="77777777" w:rsidTr="00FF7CE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BEBD5FC" w14:textId="77777777" w:rsidR="005C4539" w:rsidRPr="005C4539" w:rsidRDefault="005C4539" w:rsidP="00FF7CEB">
            <w:pPr>
              <w:keepNext/>
              <w:keepLines/>
              <w:spacing w:after="0"/>
              <w:rPr>
                <w:rFonts w:ascii="Arial" w:hAnsi="Arial" w:cs="Arial"/>
                <w:kern w:val="2"/>
                <w:sz w:val="18"/>
                <w:szCs w:val="22"/>
                <w:highlight w:val="lightGray"/>
              </w:rPr>
            </w:pPr>
            <w:proofErr w:type="spellStart"/>
            <w:r w:rsidRPr="005C4539">
              <w:rPr>
                <w:rFonts w:ascii="Arial" w:hAnsi="Arial" w:cs="Arial"/>
                <w:kern w:val="2"/>
                <w:sz w:val="18"/>
                <w:szCs w:val="22"/>
                <w:highlight w:val="lightGray"/>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17D15C5" w14:textId="77777777" w:rsidR="005C4539" w:rsidRPr="005C4539" w:rsidRDefault="005C4539" w:rsidP="00FF7CEB">
            <w:pPr>
              <w:keepNext/>
              <w:keepLines/>
              <w:spacing w:after="0"/>
              <w:jc w:val="center"/>
              <w:rPr>
                <w:rFonts w:ascii="Arial" w:hAnsi="Arial" w:cs="Arial"/>
                <w:iCs/>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B8C54A" w14:textId="77777777" w:rsidR="005C4539" w:rsidRPr="005C4539" w:rsidRDefault="005C4539" w:rsidP="00FF7CEB">
            <w:pPr>
              <w:keepNext/>
              <w:keepLines/>
              <w:spacing w:after="0"/>
              <w:jc w:val="center"/>
              <w:rPr>
                <w:rFonts w:ascii="Arial" w:hAnsi="Arial" w:cs="Arial"/>
                <w:iCs/>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69756D7D" w14:textId="77777777" w:rsidR="005C4539" w:rsidRPr="005C4539" w:rsidRDefault="005C4539" w:rsidP="00FF7CEB">
            <w:pPr>
              <w:keepNext/>
              <w:keepLines/>
              <w:spacing w:after="0"/>
              <w:jc w:val="center"/>
              <w:rPr>
                <w:rFonts w:ascii="Arial" w:hAnsi="Arial" w:cs="Arial"/>
                <w:i/>
                <w:iCs/>
                <w:kern w:val="2"/>
                <w:sz w:val="18"/>
                <w:szCs w:val="22"/>
                <w:highlight w:val="lightGray"/>
              </w:rPr>
            </w:pPr>
            <w:r w:rsidRPr="005C4539">
              <w:rPr>
                <w:rFonts w:ascii="Arial" w:hAnsi="Arial" w:cs="Arial"/>
                <w:kern w:val="2"/>
                <w:sz w:val="18"/>
                <w:szCs w:val="22"/>
                <w:highlight w:val="lightGray"/>
              </w:rPr>
              <w:t>pbfd4</w:t>
            </w:r>
          </w:p>
        </w:tc>
        <w:tc>
          <w:tcPr>
            <w:tcW w:w="0" w:type="auto"/>
            <w:tcBorders>
              <w:top w:val="single" w:sz="4" w:space="0" w:color="auto"/>
              <w:left w:val="single" w:sz="4" w:space="0" w:color="auto"/>
              <w:bottom w:val="single" w:sz="4" w:space="0" w:color="auto"/>
              <w:right w:val="single" w:sz="4" w:space="0" w:color="auto"/>
            </w:tcBorders>
            <w:vAlign w:val="center"/>
          </w:tcPr>
          <w:p w14:paraId="58F65642" w14:textId="77777777" w:rsidR="005C4539" w:rsidRPr="005C4539" w:rsidRDefault="005C4539" w:rsidP="00FF7CEB">
            <w:pPr>
              <w:keepNext/>
              <w:keepLines/>
              <w:spacing w:after="0"/>
              <w:jc w:val="both"/>
              <w:rPr>
                <w:rFonts w:ascii="Arial" w:hAnsi="Arial" w:cs="Arial"/>
                <w:kern w:val="2"/>
                <w:sz w:val="18"/>
                <w:szCs w:val="22"/>
                <w:highlight w:val="lightGray"/>
              </w:rPr>
            </w:pPr>
            <w:r w:rsidRPr="005C4539">
              <w:rPr>
                <w:rFonts w:ascii="Arial" w:hAnsi="Arial" w:cs="Arial"/>
                <w:iCs/>
                <w:kern w:val="2"/>
                <w:sz w:val="18"/>
                <w:szCs w:val="22"/>
                <w:highlight w:val="lightGray"/>
              </w:rPr>
              <w:t>see TS 38.321 [7], clause 5.17</w:t>
            </w:r>
          </w:p>
        </w:tc>
      </w:tr>
      <w:tr w:rsidR="005C4539" w:rsidRPr="005C4539" w14:paraId="17BB44F7" w14:textId="77777777" w:rsidTr="00FF7CE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37E4FEBD" w14:textId="77777777" w:rsidR="005C4539" w:rsidRPr="005C4539" w:rsidRDefault="005C4539" w:rsidP="00FF7CEB">
            <w:pPr>
              <w:keepNext/>
              <w:keepLines/>
              <w:spacing w:after="0"/>
              <w:rPr>
                <w:rFonts w:ascii="Arial" w:hAnsi="Arial"/>
                <w:kern w:val="2"/>
                <w:sz w:val="18"/>
                <w:szCs w:val="22"/>
                <w:highlight w:val="lightGray"/>
              </w:rPr>
            </w:pPr>
            <w:r w:rsidRPr="005C4539">
              <w:rPr>
                <w:rFonts w:ascii="Arial" w:hAnsi="Arial" w:cs="Arial"/>
                <w:kern w:val="2"/>
                <w:sz w:val="18"/>
                <w:szCs w:val="22"/>
                <w:highlight w:val="lightGray"/>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tcPr>
          <w:p w14:paraId="670D6F33"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96FEFDE"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2651C030"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18"/>
                <w:highlight w:val="lightGray"/>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2946AF2E" w14:textId="77777777" w:rsidR="005C4539" w:rsidRPr="005C4539" w:rsidRDefault="005C4539" w:rsidP="00FF7CEB">
            <w:pPr>
              <w:keepNext/>
              <w:keepLines/>
              <w:spacing w:after="0"/>
              <w:jc w:val="both"/>
              <w:rPr>
                <w:rFonts w:ascii="Arial" w:hAnsi="Arial" w:cs="Arial"/>
                <w:kern w:val="2"/>
                <w:sz w:val="18"/>
                <w:szCs w:val="18"/>
                <w:highlight w:val="lightGray"/>
              </w:rPr>
            </w:pPr>
          </w:p>
        </w:tc>
      </w:tr>
      <w:tr w:rsidR="005C4539" w:rsidRPr="005C4539" w14:paraId="24037511" w14:textId="77777777" w:rsidTr="00FF7CE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65175A0" w14:textId="77777777" w:rsidR="005C4539" w:rsidRPr="005C4539" w:rsidRDefault="005C4539" w:rsidP="00FF7CEB">
            <w:pPr>
              <w:keepNext/>
              <w:keepLines/>
              <w:spacing w:after="0"/>
              <w:rPr>
                <w:rFonts w:ascii="Arial" w:hAnsi="Arial" w:cs="Arial"/>
                <w:kern w:val="2"/>
                <w:sz w:val="18"/>
                <w:highlight w:val="lightGray"/>
              </w:rPr>
            </w:pPr>
            <w:proofErr w:type="spellStart"/>
            <w:r w:rsidRPr="005C4539">
              <w:rPr>
                <w:rFonts w:ascii="Arial" w:hAnsi="Arial" w:cs="Arial"/>
                <w:kern w:val="2"/>
                <w:sz w:val="18"/>
                <w:szCs w:val="22"/>
                <w:highlight w:val="lightGray"/>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E1A2FF2"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AE594A"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34A447D2" w14:textId="77777777" w:rsidR="005C4539" w:rsidRPr="005C4539" w:rsidRDefault="005C4539" w:rsidP="00FF7CEB">
            <w:pPr>
              <w:keepNext/>
              <w:keepLines/>
              <w:spacing w:after="0"/>
              <w:jc w:val="center"/>
              <w:rPr>
                <w:rFonts w:ascii="Arial" w:eastAsia="MS Mincho" w:hAnsi="Arial" w:cs="Arial"/>
                <w:kern w:val="2"/>
                <w:sz w:val="18"/>
                <w:szCs w:val="22"/>
                <w:highlight w:val="lightGray"/>
              </w:rPr>
            </w:pPr>
            <w:r w:rsidRPr="005C4539">
              <w:rPr>
                <w:rFonts w:ascii="Arial" w:hAnsi="Arial" w:cs="Arial"/>
                <w:kern w:val="2"/>
                <w:sz w:val="18"/>
                <w:szCs w:val="22"/>
                <w:highlight w:val="lightGray"/>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D641843" w14:textId="77777777" w:rsidR="005C4539" w:rsidRPr="005C4539" w:rsidRDefault="005C4539" w:rsidP="00FF7CEB">
            <w:pPr>
              <w:keepNext/>
              <w:keepLines/>
              <w:spacing w:after="0"/>
              <w:jc w:val="both"/>
              <w:rPr>
                <w:rFonts w:ascii="Arial" w:eastAsia="MS Mincho" w:hAnsi="Arial" w:cs="Arial"/>
                <w:kern w:val="2"/>
                <w:sz w:val="18"/>
                <w:szCs w:val="22"/>
                <w:highlight w:val="lightGray"/>
              </w:rPr>
            </w:pPr>
          </w:p>
        </w:tc>
      </w:tr>
      <w:tr w:rsidR="005C4539" w:rsidRPr="005C4539" w14:paraId="72A8D81C" w14:textId="77777777" w:rsidTr="00FF7CE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3AEE5E4" w14:textId="77777777" w:rsidR="005C4539" w:rsidRPr="005C4539" w:rsidRDefault="005C4539" w:rsidP="00FF7CEB">
            <w:pPr>
              <w:keepNext/>
              <w:keepLines/>
              <w:spacing w:after="0"/>
              <w:rPr>
                <w:rFonts w:ascii="Arial" w:hAnsi="Arial" w:cs="Arial"/>
                <w:kern w:val="2"/>
                <w:sz w:val="18"/>
                <w:szCs w:val="22"/>
                <w:highlight w:val="lightGray"/>
              </w:rPr>
            </w:pPr>
            <w:proofErr w:type="spellStart"/>
            <w:r w:rsidRPr="005C4539">
              <w:rPr>
                <w:rFonts w:ascii="Arial" w:hAnsi="Arial" w:cs="Arial"/>
                <w:kern w:val="2"/>
                <w:sz w:val="18"/>
                <w:szCs w:val="22"/>
                <w:highlight w:val="lightGray"/>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7B63810"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91AEA9"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63E62BA3" w14:textId="77777777" w:rsidR="005C4539" w:rsidRPr="005C4539" w:rsidRDefault="005C4539" w:rsidP="00FF7CEB">
            <w:pPr>
              <w:keepNext/>
              <w:keepLines/>
              <w:spacing w:after="0"/>
              <w:jc w:val="center"/>
              <w:rPr>
                <w:rFonts w:ascii="Arial" w:eastAsia="MS Mincho" w:hAnsi="Arial" w:cs="Arial"/>
                <w:kern w:val="2"/>
                <w:sz w:val="18"/>
                <w:szCs w:val="22"/>
                <w:highlight w:val="lightGray"/>
              </w:rPr>
            </w:pPr>
            <w:r w:rsidRPr="005C4539">
              <w:rPr>
                <w:rFonts w:ascii="Arial" w:hAnsi="Arial" w:cs="Arial"/>
                <w:kern w:val="2"/>
                <w:sz w:val="18"/>
                <w:szCs w:val="22"/>
                <w:highlight w:val="lightGray"/>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1024E66F" w14:textId="77777777" w:rsidR="005C4539" w:rsidRPr="005C4539" w:rsidRDefault="005C4539" w:rsidP="00FF7CEB">
            <w:pPr>
              <w:keepNext/>
              <w:keepLines/>
              <w:spacing w:after="0"/>
              <w:jc w:val="both"/>
              <w:rPr>
                <w:rFonts w:ascii="Arial" w:eastAsia="MS Mincho" w:hAnsi="Arial" w:cs="Arial"/>
                <w:kern w:val="2"/>
                <w:sz w:val="18"/>
                <w:szCs w:val="22"/>
                <w:highlight w:val="lightGray"/>
              </w:rPr>
            </w:pPr>
          </w:p>
        </w:tc>
      </w:tr>
      <w:tr w:rsidR="005C4539" w:rsidRPr="005C4539" w14:paraId="4C43BF2B" w14:textId="77777777" w:rsidTr="00FF7CE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2779552"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0A83AE3"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E7F6F9"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slot</w:t>
            </w:r>
          </w:p>
        </w:tc>
        <w:tc>
          <w:tcPr>
            <w:tcW w:w="0" w:type="auto"/>
            <w:tcBorders>
              <w:top w:val="single" w:sz="4" w:space="0" w:color="auto"/>
              <w:left w:val="single" w:sz="4" w:space="0" w:color="auto"/>
              <w:bottom w:val="single" w:sz="4" w:space="0" w:color="auto"/>
              <w:right w:val="single" w:sz="4" w:space="0" w:color="auto"/>
            </w:tcBorders>
            <w:vAlign w:val="center"/>
          </w:tcPr>
          <w:p w14:paraId="3DFA8680" w14:textId="77777777" w:rsidR="005C4539" w:rsidRPr="005C4539" w:rsidRDefault="005C4539" w:rsidP="00FF7CEB">
            <w:pPr>
              <w:keepNext/>
              <w:keepLines/>
              <w:spacing w:after="0"/>
              <w:jc w:val="center"/>
              <w:rPr>
                <w:rFonts w:ascii="Arial" w:eastAsia="MS Mincho" w:hAnsi="Arial" w:cs="Arial"/>
                <w:kern w:val="2"/>
                <w:sz w:val="18"/>
                <w:szCs w:val="22"/>
                <w:highlight w:val="lightGray"/>
              </w:rPr>
            </w:pPr>
            <w:r w:rsidRPr="005C4539">
              <w:rPr>
                <w:rFonts w:ascii="Arial" w:hAnsi="Arial" w:cs="Arial"/>
                <w:kern w:val="2"/>
                <w:sz w:val="18"/>
                <w:szCs w:val="22"/>
                <w:highlight w:val="lightGray"/>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F06A062" w14:textId="77777777" w:rsidR="005C4539" w:rsidRPr="005C4539" w:rsidRDefault="005C4539" w:rsidP="00FF7CEB">
            <w:pPr>
              <w:keepNext/>
              <w:keepLines/>
              <w:spacing w:after="0"/>
              <w:jc w:val="both"/>
              <w:rPr>
                <w:rFonts w:ascii="Arial" w:eastAsia="MS Mincho" w:hAnsi="Arial" w:cs="Arial"/>
                <w:kern w:val="2"/>
                <w:sz w:val="18"/>
                <w:szCs w:val="22"/>
                <w:highlight w:val="lightGray"/>
              </w:rPr>
            </w:pPr>
          </w:p>
        </w:tc>
      </w:tr>
      <w:tr w:rsidR="005C4539" w:rsidRPr="005C4539" w14:paraId="19511113" w14:textId="77777777" w:rsidTr="00FF7CE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E09C037"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CSI reporting offset</w:t>
            </w:r>
          </w:p>
        </w:tc>
        <w:tc>
          <w:tcPr>
            <w:tcW w:w="0" w:type="auto"/>
            <w:tcBorders>
              <w:top w:val="single" w:sz="4" w:space="0" w:color="auto"/>
              <w:left w:val="single" w:sz="4" w:space="0" w:color="auto"/>
              <w:bottom w:val="single" w:sz="4" w:space="0" w:color="auto"/>
              <w:right w:val="single" w:sz="4" w:space="0" w:color="auto"/>
            </w:tcBorders>
            <w:vAlign w:val="center"/>
          </w:tcPr>
          <w:p w14:paraId="371FF7E4" w14:textId="77777777" w:rsidR="005C4539" w:rsidRPr="005C4539" w:rsidRDefault="005C4539" w:rsidP="00FF7CEB">
            <w:pPr>
              <w:keepNext/>
              <w:keepLines/>
              <w:spacing w:after="0"/>
              <w:jc w:val="center"/>
              <w:rPr>
                <w:rFonts w:ascii="Arial" w:hAnsi="Arial" w:cs="Arial"/>
                <w:kern w:val="2"/>
                <w:sz w:val="18"/>
                <w:szCs w:val="22"/>
                <w:highlight w:val="lightGray"/>
                <w:lang w:eastAsia="zh-CN"/>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75AD9C"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1D9213F7" w14:textId="77777777" w:rsidR="005C4539" w:rsidRPr="005C4539" w:rsidRDefault="005C4539" w:rsidP="00FF7CEB">
            <w:pPr>
              <w:keepNext/>
              <w:keepLines/>
              <w:spacing w:after="0"/>
              <w:jc w:val="center"/>
              <w:rPr>
                <w:rFonts w:ascii="Arial" w:eastAsia="MS Mincho" w:hAnsi="Arial" w:cs="Arial"/>
                <w:kern w:val="2"/>
                <w:sz w:val="18"/>
                <w:szCs w:val="22"/>
                <w:highlight w:val="lightGray"/>
              </w:rPr>
            </w:pPr>
            <w:r w:rsidRPr="005C4539">
              <w:rPr>
                <w:rFonts w:ascii="Arial" w:hAnsi="Arial" w:cs="Arial"/>
                <w:kern w:val="2"/>
                <w:sz w:val="18"/>
                <w:szCs w:val="22"/>
                <w:highlight w:val="lightGray"/>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814997D" w14:textId="77777777" w:rsidR="005C4539" w:rsidRPr="005C4539" w:rsidRDefault="005C4539" w:rsidP="00FF7CEB">
            <w:pPr>
              <w:keepNext/>
              <w:keepLines/>
              <w:spacing w:after="0"/>
              <w:jc w:val="both"/>
              <w:rPr>
                <w:rFonts w:ascii="Arial" w:eastAsia="MS Mincho" w:hAnsi="Arial" w:cs="Arial"/>
                <w:kern w:val="2"/>
                <w:sz w:val="18"/>
                <w:szCs w:val="22"/>
                <w:highlight w:val="lightGray"/>
              </w:rPr>
            </w:pPr>
          </w:p>
        </w:tc>
      </w:tr>
      <w:tr w:rsidR="005C4539" w:rsidRPr="005C4539" w14:paraId="7F17F498" w14:textId="77777777" w:rsidTr="00FF7CE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5608D660" w14:textId="77777777" w:rsidR="005C4539" w:rsidRPr="005C4539" w:rsidRDefault="005C4539" w:rsidP="00FF7CEB">
            <w:pPr>
              <w:keepNext/>
              <w:keepLines/>
              <w:spacing w:after="0"/>
              <w:rPr>
                <w:rFonts w:ascii="Arial" w:hAnsi="Arial" w:cs="Arial"/>
                <w:kern w:val="2"/>
                <w:sz w:val="18"/>
                <w:highlight w:val="lightGray"/>
              </w:rPr>
            </w:pPr>
            <w:r w:rsidRPr="005C4539">
              <w:rPr>
                <w:rFonts w:ascii="Arial" w:hAnsi="Arial" w:cs="Arial"/>
                <w:kern w:val="2"/>
                <w:sz w:val="18"/>
                <w:szCs w:val="22"/>
                <w:highlight w:val="lightGray"/>
              </w:rPr>
              <w:t>T310</w:t>
            </w:r>
          </w:p>
        </w:tc>
        <w:tc>
          <w:tcPr>
            <w:tcW w:w="0" w:type="auto"/>
            <w:tcBorders>
              <w:top w:val="single" w:sz="4" w:space="0" w:color="auto"/>
              <w:left w:val="single" w:sz="4" w:space="0" w:color="auto"/>
              <w:bottom w:val="single" w:sz="4" w:space="0" w:color="auto"/>
              <w:right w:val="single" w:sz="4" w:space="0" w:color="auto"/>
            </w:tcBorders>
            <w:vAlign w:val="center"/>
          </w:tcPr>
          <w:p w14:paraId="2C14FDDD" w14:textId="77777777" w:rsidR="005C4539" w:rsidRPr="005C4539" w:rsidRDefault="005C4539" w:rsidP="00FF7CEB">
            <w:pPr>
              <w:keepNext/>
              <w:keepLines/>
              <w:spacing w:after="0"/>
              <w:jc w:val="center"/>
              <w:rPr>
                <w:rFonts w:ascii="Arial" w:hAnsi="Arial" w:cs="Arial"/>
                <w:kern w:val="2"/>
                <w:sz w:val="18"/>
                <w:szCs w:val="22"/>
                <w:highlight w:val="lightGray"/>
                <w:lang w:eastAsia="zh-CN"/>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C5BCAB9" w14:textId="77777777" w:rsidR="005C4539" w:rsidRPr="005C4539" w:rsidRDefault="005C4539" w:rsidP="00FF7CEB">
            <w:pPr>
              <w:keepNext/>
              <w:keepLines/>
              <w:spacing w:after="0"/>
              <w:jc w:val="center"/>
              <w:rPr>
                <w:rFonts w:ascii="Arial" w:hAnsi="Arial" w:cs="Arial"/>
                <w:kern w:val="2"/>
                <w:sz w:val="18"/>
                <w:szCs w:val="22"/>
                <w:highlight w:val="lightGray"/>
                <w:lang w:eastAsia="zh-CN"/>
              </w:rPr>
            </w:pPr>
            <w:proofErr w:type="spellStart"/>
            <w:r w:rsidRPr="005C4539">
              <w:rPr>
                <w:rFonts w:ascii="Arial" w:hAnsi="Arial" w:cs="Arial"/>
                <w:kern w:val="2"/>
                <w:sz w:val="18"/>
                <w:szCs w:val="22"/>
                <w:highlight w:val="lightGray"/>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87CE0F8" w14:textId="77777777" w:rsidR="005C4539" w:rsidRPr="005C4539" w:rsidRDefault="005C4539" w:rsidP="00FF7CEB">
            <w:pPr>
              <w:keepNext/>
              <w:keepLines/>
              <w:spacing w:after="0"/>
              <w:jc w:val="center"/>
              <w:rPr>
                <w:rFonts w:ascii="Arial" w:hAnsi="Arial" w:cs="Arial"/>
                <w:kern w:val="2"/>
                <w:sz w:val="18"/>
                <w:szCs w:val="18"/>
                <w:highlight w:val="lightGray"/>
                <w:lang w:eastAsia="zh-CN"/>
              </w:rPr>
            </w:pPr>
            <w:r w:rsidRPr="005C4539">
              <w:rPr>
                <w:rFonts w:ascii="Arial" w:hAnsi="Arial" w:cs="Arial"/>
                <w:kern w:val="2"/>
                <w:sz w:val="18"/>
                <w:szCs w:val="18"/>
                <w:highlight w:val="lightGray"/>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9CF41B0" w14:textId="77777777" w:rsidR="005C4539" w:rsidRPr="005C4539" w:rsidRDefault="005C4539" w:rsidP="00FF7CEB">
            <w:pPr>
              <w:keepNext/>
              <w:keepLines/>
              <w:spacing w:after="0"/>
              <w:jc w:val="both"/>
              <w:rPr>
                <w:rFonts w:ascii="Arial" w:hAnsi="Arial"/>
                <w:kern w:val="2"/>
                <w:sz w:val="18"/>
                <w:szCs w:val="18"/>
                <w:highlight w:val="lightGray"/>
              </w:rPr>
            </w:pPr>
          </w:p>
        </w:tc>
      </w:tr>
      <w:tr w:rsidR="005C4539" w:rsidRPr="005C4539" w14:paraId="77514F05" w14:textId="77777777" w:rsidTr="00FF7CE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tcPr>
          <w:p w14:paraId="550F6E7E" w14:textId="77777777" w:rsidR="005C4539" w:rsidRPr="005C4539" w:rsidRDefault="005C4539" w:rsidP="00FF7CEB">
            <w:pPr>
              <w:keepNext/>
              <w:keepLines/>
              <w:spacing w:after="0"/>
              <w:rPr>
                <w:rFonts w:ascii="Arial" w:hAnsi="Arial" w:cs="Arial"/>
                <w:kern w:val="2"/>
                <w:sz w:val="18"/>
                <w:highlight w:val="lightGray"/>
                <w:lang w:eastAsia="zh-CN"/>
              </w:rPr>
            </w:pPr>
            <w:r w:rsidRPr="005C4539">
              <w:rPr>
                <w:rFonts w:ascii="Arial" w:hAnsi="Arial" w:cs="Arial"/>
                <w:kern w:val="2"/>
                <w:sz w:val="18"/>
                <w:szCs w:val="22"/>
                <w:highlight w:val="lightGray"/>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tcPr>
          <w:p w14:paraId="4C0EBA9A"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19962F" w14:textId="77777777" w:rsidR="005C4539" w:rsidRPr="005C4539" w:rsidRDefault="005C4539" w:rsidP="00FF7CEB">
            <w:pPr>
              <w:keepNext/>
              <w:keepLines/>
              <w:spacing w:after="0"/>
              <w:jc w:val="center"/>
              <w:rPr>
                <w:rFonts w:ascii="Arial" w:hAnsi="Arial" w:cs="Arial"/>
                <w:kern w:val="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tcPr>
          <w:p w14:paraId="2CA38D06" w14:textId="77777777" w:rsidR="005C4539" w:rsidRPr="005C4539" w:rsidRDefault="005C4539" w:rsidP="00FF7CEB">
            <w:pPr>
              <w:keepNext/>
              <w:keepLines/>
              <w:spacing w:after="0"/>
              <w:jc w:val="center"/>
              <w:rPr>
                <w:rFonts w:ascii="Arial" w:hAnsi="Arial" w:cs="Arial"/>
                <w:kern w:val="2"/>
                <w:sz w:val="18"/>
                <w:szCs w:val="18"/>
                <w:highlight w:val="lightGray"/>
                <w:lang w:eastAsia="zh-CN"/>
              </w:rPr>
            </w:pPr>
            <w:r w:rsidRPr="005C4539">
              <w:rPr>
                <w:rFonts w:ascii="Arial" w:hAnsi="Arial" w:cs="Arial"/>
                <w:kern w:val="2"/>
                <w:sz w:val="18"/>
                <w:szCs w:val="18"/>
                <w:highlight w:val="lightGray"/>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65F413" w14:textId="77777777" w:rsidR="005C4539" w:rsidRPr="005C4539" w:rsidRDefault="005C4539" w:rsidP="00FF7CEB">
            <w:pPr>
              <w:keepNext/>
              <w:keepLines/>
              <w:spacing w:after="0"/>
              <w:jc w:val="both"/>
              <w:rPr>
                <w:rFonts w:ascii="Arial" w:hAnsi="Arial"/>
                <w:kern w:val="2"/>
                <w:sz w:val="18"/>
                <w:szCs w:val="18"/>
                <w:highlight w:val="lightGray"/>
              </w:rPr>
            </w:pPr>
          </w:p>
        </w:tc>
      </w:tr>
      <w:tr w:rsidR="005C4539" w:rsidRPr="005C4539" w14:paraId="633C6842" w14:textId="77777777" w:rsidTr="00FF7CE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5517605" w14:textId="77777777" w:rsidR="005C4539" w:rsidRPr="005C4539" w:rsidRDefault="005C4539" w:rsidP="00FF7CEB">
            <w:pPr>
              <w:keepNext/>
              <w:keepLines/>
              <w:spacing w:after="0"/>
              <w:rPr>
                <w:rFonts w:ascii="Arial" w:hAnsi="Arial" w:cs="Arial"/>
                <w:kern w:val="2"/>
                <w:sz w:val="18"/>
                <w:highlight w:val="lightGray"/>
              </w:rPr>
            </w:pPr>
            <w:r w:rsidRPr="005C4539">
              <w:rPr>
                <w:rFonts w:ascii="Arial" w:hAnsi="Arial" w:cs="Arial"/>
                <w:kern w:val="2"/>
                <w:sz w:val="18"/>
                <w:szCs w:val="22"/>
                <w:highlight w:val="lightGray"/>
              </w:rPr>
              <w:t>T1</w:t>
            </w:r>
          </w:p>
        </w:tc>
        <w:tc>
          <w:tcPr>
            <w:tcW w:w="0" w:type="auto"/>
            <w:tcBorders>
              <w:top w:val="single" w:sz="4" w:space="0" w:color="auto"/>
              <w:left w:val="single" w:sz="4" w:space="0" w:color="auto"/>
              <w:bottom w:val="single" w:sz="4" w:space="0" w:color="auto"/>
              <w:right w:val="single" w:sz="4" w:space="0" w:color="auto"/>
            </w:tcBorders>
            <w:vAlign w:val="center"/>
          </w:tcPr>
          <w:p w14:paraId="21295364"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70F84C"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tcPr>
          <w:p w14:paraId="0DF254B4"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1</w:t>
            </w:r>
          </w:p>
        </w:tc>
        <w:tc>
          <w:tcPr>
            <w:tcW w:w="0" w:type="auto"/>
            <w:tcBorders>
              <w:top w:val="single" w:sz="4" w:space="0" w:color="auto"/>
              <w:left w:val="single" w:sz="4" w:space="0" w:color="auto"/>
              <w:bottom w:val="single" w:sz="4" w:space="0" w:color="auto"/>
              <w:right w:val="single" w:sz="4" w:space="0" w:color="auto"/>
            </w:tcBorders>
            <w:vAlign w:val="center"/>
          </w:tcPr>
          <w:p w14:paraId="24A82FBF" w14:textId="77777777" w:rsidR="005C4539" w:rsidRPr="005C4539" w:rsidRDefault="005C4539" w:rsidP="00FF7CEB">
            <w:pPr>
              <w:keepNext/>
              <w:keepLines/>
              <w:spacing w:after="0"/>
              <w:jc w:val="both"/>
              <w:rPr>
                <w:rFonts w:ascii="Arial" w:hAnsi="Arial" w:cs="Arial"/>
                <w:kern w:val="2"/>
                <w:sz w:val="18"/>
                <w:szCs w:val="22"/>
                <w:highlight w:val="lightGray"/>
              </w:rPr>
            </w:pPr>
            <w:r w:rsidRPr="005C4539">
              <w:rPr>
                <w:rFonts w:ascii="Arial" w:hAnsi="Arial" w:cs="Arial"/>
                <w:kern w:val="2"/>
                <w:sz w:val="18"/>
                <w:szCs w:val="22"/>
                <w:highlight w:val="lightGray"/>
              </w:rPr>
              <w:t>The UE shall be fully synchronized to cell 1 during T1</w:t>
            </w:r>
          </w:p>
        </w:tc>
      </w:tr>
      <w:tr w:rsidR="005C4539" w:rsidRPr="005C4539" w14:paraId="59E58FC5" w14:textId="77777777" w:rsidTr="00FF7CE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tcPr>
          <w:p w14:paraId="1F789CD2"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T2</w:t>
            </w:r>
          </w:p>
        </w:tc>
        <w:tc>
          <w:tcPr>
            <w:tcW w:w="0" w:type="auto"/>
            <w:tcBorders>
              <w:top w:val="single" w:sz="4" w:space="0" w:color="auto"/>
              <w:left w:val="single" w:sz="4" w:space="0" w:color="auto"/>
              <w:bottom w:val="single" w:sz="4" w:space="0" w:color="auto"/>
              <w:right w:val="single" w:sz="4" w:space="0" w:color="auto"/>
            </w:tcBorders>
            <w:vAlign w:val="center"/>
          </w:tcPr>
          <w:p w14:paraId="7124ECE4"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A0E768"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tcPr>
          <w:p w14:paraId="27DA4EEF" w14:textId="77777777" w:rsidR="005C4539" w:rsidRPr="005C4539" w:rsidRDefault="005C4539" w:rsidP="00FF7CEB">
            <w:pPr>
              <w:keepNext/>
              <w:keepLines/>
              <w:spacing w:after="0"/>
              <w:jc w:val="center"/>
              <w:rPr>
                <w:rFonts w:ascii="Arial" w:eastAsia="SimSun" w:hAnsi="Arial" w:cs="Arial"/>
                <w:kern w:val="2"/>
                <w:sz w:val="18"/>
                <w:szCs w:val="22"/>
                <w:highlight w:val="lightGray"/>
                <w:lang w:val="en-US" w:eastAsia="zh-CN"/>
              </w:rPr>
            </w:pPr>
            <w:r w:rsidRPr="005C4539">
              <w:rPr>
                <w:rFonts w:ascii="Arial" w:eastAsia="SimSun" w:hAnsi="Arial" w:cs="Arial"/>
                <w:kern w:val="2"/>
                <w:sz w:val="18"/>
                <w:szCs w:val="22"/>
                <w:highlight w:val="lightGray"/>
                <w:lang w:val="en-US" w:eastAsia="zh-CN"/>
              </w:rPr>
              <w:t>[</w:t>
            </w:r>
            <w:r w:rsidRPr="005C4539">
              <w:rPr>
                <w:rFonts w:ascii="Arial" w:hAnsi="Arial" w:cs="Arial"/>
                <w:kern w:val="2"/>
                <w:sz w:val="18"/>
                <w:szCs w:val="22"/>
                <w:highlight w:val="lightGray"/>
              </w:rPr>
              <w:t>3.37</w:t>
            </w:r>
            <w:r w:rsidRPr="005C4539">
              <w:rPr>
                <w:rFonts w:ascii="Arial" w:eastAsia="SimSun" w:hAnsi="Arial" w:cs="Arial"/>
                <w:kern w:val="2"/>
                <w:sz w:val="18"/>
                <w:szCs w:val="22"/>
                <w:highlight w:val="lightGray"/>
                <w:lang w:val="en-US"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D12EB9B"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6CE524DD" w14:textId="77777777" w:rsidTr="00FF7CE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6C95926"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T3</w:t>
            </w:r>
          </w:p>
        </w:tc>
        <w:tc>
          <w:tcPr>
            <w:tcW w:w="0" w:type="auto"/>
            <w:tcBorders>
              <w:top w:val="single" w:sz="4" w:space="0" w:color="auto"/>
              <w:left w:val="single" w:sz="4" w:space="0" w:color="auto"/>
              <w:bottom w:val="single" w:sz="4" w:space="0" w:color="auto"/>
              <w:right w:val="single" w:sz="4" w:space="0" w:color="auto"/>
            </w:tcBorders>
            <w:vAlign w:val="center"/>
          </w:tcPr>
          <w:p w14:paraId="056DE5D1"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1642B0"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tcPr>
          <w:p w14:paraId="450949E1" w14:textId="77777777" w:rsidR="005C4539" w:rsidRPr="005C4539" w:rsidRDefault="005C4539" w:rsidP="00FF7CEB">
            <w:pPr>
              <w:keepNext/>
              <w:keepLines/>
              <w:spacing w:after="0"/>
              <w:jc w:val="center"/>
              <w:rPr>
                <w:rFonts w:ascii="Arial" w:eastAsia="SimSun" w:hAnsi="Arial" w:cs="Arial"/>
                <w:kern w:val="2"/>
                <w:sz w:val="18"/>
                <w:szCs w:val="22"/>
                <w:highlight w:val="lightGray"/>
                <w:lang w:val="en-US" w:eastAsia="zh-CN"/>
              </w:rPr>
            </w:pPr>
            <w:r w:rsidRPr="005C4539">
              <w:rPr>
                <w:rFonts w:ascii="Arial" w:eastAsia="SimSun" w:hAnsi="Arial" w:cs="Arial"/>
                <w:kern w:val="2"/>
                <w:sz w:val="18"/>
                <w:szCs w:val="22"/>
                <w:highlight w:val="lightGray"/>
                <w:lang w:val="en-US" w:eastAsia="zh-CN"/>
              </w:rPr>
              <w:t>[5.56]</w:t>
            </w:r>
          </w:p>
        </w:tc>
        <w:tc>
          <w:tcPr>
            <w:tcW w:w="0" w:type="auto"/>
            <w:tcBorders>
              <w:top w:val="single" w:sz="4" w:space="0" w:color="auto"/>
              <w:left w:val="single" w:sz="4" w:space="0" w:color="auto"/>
              <w:bottom w:val="single" w:sz="4" w:space="0" w:color="auto"/>
              <w:right w:val="single" w:sz="4" w:space="0" w:color="auto"/>
            </w:tcBorders>
            <w:vAlign w:val="center"/>
          </w:tcPr>
          <w:p w14:paraId="106424D1"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4F60E24E" w14:textId="77777777" w:rsidTr="00FF7CE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DC4224E"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T4</w:t>
            </w:r>
          </w:p>
        </w:tc>
        <w:tc>
          <w:tcPr>
            <w:tcW w:w="0" w:type="auto"/>
            <w:tcBorders>
              <w:top w:val="single" w:sz="4" w:space="0" w:color="auto"/>
              <w:left w:val="single" w:sz="4" w:space="0" w:color="auto"/>
              <w:bottom w:val="single" w:sz="4" w:space="0" w:color="auto"/>
              <w:right w:val="single" w:sz="4" w:space="0" w:color="auto"/>
            </w:tcBorders>
            <w:vAlign w:val="center"/>
          </w:tcPr>
          <w:p w14:paraId="5864D317"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030182"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tcPr>
          <w:p w14:paraId="215D9E23"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0</w:t>
            </w:r>
          </w:p>
        </w:tc>
        <w:tc>
          <w:tcPr>
            <w:tcW w:w="0" w:type="auto"/>
            <w:tcBorders>
              <w:top w:val="single" w:sz="4" w:space="0" w:color="auto"/>
              <w:left w:val="single" w:sz="4" w:space="0" w:color="auto"/>
              <w:bottom w:val="single" w:sz="4" w:space="0" w:color="auto"/>
              <w:right w:val="single" w:sz="4" w:space="0" w:color="auto"/>
            </w:tcBorders>
            <w:vAlign w:val="center"/>
          </w:tcPr>
          <w:p w14:paraId="1F886A40"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1E9852E5" w14:textId="77777777" w:rsidTr="00FF7CE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2D6A7FF"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T5</w:t>
            </w:r>
          </w:p>
        </w:tc>
        <w:tc>
          <w:tcPr>
            <w:tcW w:w="0" w:type="auto"/>
            <w:tcBorders>
              <w:top w:val="single" w:sz="4" w:space="0" w:color="auto"/>
              <w:left w:val="single" w:sz="4" w:space="0" w:color="auto"/>
              <w:bottom w:val="single" w:sz="4" w:space="0" w:color="auto"/>
              <w:right w:val="single" w:sz="4" w:space="0" w:color="auto"/>
            </w:tcBorders>
            <w:vAlign w:val="center"/>
          </w:tcPr>
          <w:p w14:paraId="0FF7BD6D"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2AC5A2"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tcPr>
          <w:p w14:paraId="39EC92D2"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0.61</w:t>
            </w:r>
          </w:p>
        </w:tc>
        <w:tc>
          <w:tcPr>
            <w:tcW w:w="0" w:type="auto"/>
            <w:tcBorders>
              <w:top w:val="single" w:sz="4" w:space="0" w:color="auto"/>
              <w:left w:val="single" w:sz="4" w:space="0" w:color="auto"/>
              <w:bottom w:val="single" w:sz="4" w:space="0" w:color="auto"/>
              <w:right w:val="single" w:sz="4" w:space="0" w:color="auto"/>
            </w:tcBorders>
            <w:vAlign w:val="center"/>
          </w:tcPr>
          <w:p w14:paraId="43C95A41"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11DB1EF7" w14:textId="77777777" w:rsidTr="00FF7CE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4B0E884" w14:textId="77777777" w:rsidR="005C4539" w:rsidRPr="005C4539" w:rsidRDefault="005C4539" w:rsidP="00FF7CEB">
            <w:pPr>
              <w:keepNext/>
              <w:keepLines/>
              <w:spacing w:after="0"/>
              <w:rPr>
                <w:rFonts w:ascii="Arial" w:hAnsi="Arial" w:cs="Arial"/>
                <w:kern w:val="2"/>
                <w:sz w:val="18"/>
                <w:szCs w:val="22"/>
                <w:highlight w:val="lightGray"/>
              </w:rPr>
            </w:pPr>
            <w:r w:rsidRPr="005C4539">
              <w:rPr>
                <w:rFonts w:ascii="Arial" w:hAnsi="Arial" w:cs="Arial"/>
                <w:kern w:val="2"/>
                <w:sz w:val="18"/>
                <w:szCs w:val="22"/>
                <w:highlight w:val="lightGray"/>
              </w:rPr>
              <w:t>D1</w:t>
            </w:r>
          </w:p>
        </w:tc>
        <w:tc>
          <w:tcPr>
            <w:tcW w:w="0" w:type="auto"/>
            <w:tcBorders>
              <w:top w:val="single" w:sz="4" w:space="0" w:color="auto"/>
              <w:left w:val="single" w:sz="4" w:space="0" w:color="auto"/>
              <w:bottom w:val="single" w:sz="4" w:space="0" w:color="auto"/>
              <w:right w:val="single" w:sz="4" w:space="0" w:color="auto"/>
            </w:tcBorders>
            <w:vAlign w:val="center"/>
          </w:tcPr>
          <w:p w14:paraId="21D4FB2D"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2B4C46B"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tcPr>
          <w:p w14:paraId="6BDFF2E4" w14:textId="77777777" w:rsidR="005C4539" w:rsidRPr="005C4539" w:rsidRDefault="005C4539" w:rsidP="00FF7CEB">
            <w:pPr>
              <w:keepNext/>
              <w:keepLines/>
              <w:spacing w:after="0"/>
              <w:jc w:val="center"/>
              <w:rPr>
                <w:rFonts w:ascii="Arial" w:hAnsi="Arial" w:cs="Arial"/>
                <w:kern w:val="2"/>
                <w:sz w:val="18"/>
                <w:szCs w:val="22"/>
                <w:highlight w:val="lightGray"/>
              </w:rPr>
            </w:pPr>
            <w:r w:rsidRPr="005C4539">
              <w:rPr>
                <w:rFonts w:ascii="Arial" w:hAnsi="Arial" w:cs="Arial"/>
                <w:kern w:val="2"/>
                <w:sz w:val="18"/>
                <w:szCs w:val="22"/>
                <w:highlight w:val="lightGray"/>
              </w:rPr>
              <w:t>0.57</w:t>
            </w:r>
          </w:p>
        </w:tc>
        <w:tc>
          <w:tcPr>
            <w:tcW w:w="0" w:type="auto"/>
            <w:tcBorders>
              <w:top w:val="single" w:sz="4" w:space="0" w:color="auto"/>
              <w:left w:val="single" w:sz="4" w:space="0" w:color="auto"/>
              <w:bottom w:val="single" w:sz="4" w:space="0" w:color="auto"/>
              <w:right w:val="single" w:sz="4" w:space="0" w:color="auto"/>
            </w:tcBorders>
            <w:vAlign w:val="center"/>
          </w:tcPr>
          <w:p w14:paraId="0976139D" w14:textId="77777777" w:rsidR="005C4539" w:rsidRPr="005C4539" w:rsidRDefault="005C4539" w:rsidP="00FF7CEB">
            <w:pPr>
              <w:keepNext/>
              <w:keepLines/>
              <w:spacing w:after="0"/>
              <w:jc w:val="both"/>
              <w:rPr>
                <w:rFonts w:ascii="Arial" w:hAnsi="Arial" w:cs="Arial"/>
                <w:kern w:val="2"/>
                <w:sz w:val="18"/>
                <w:szCs w:val="22"/>
                <w:highlight w:val="lightGray"/>
              </w:rPr>
            </w:pPr>
          </w:p>
        </w:tc>
      </w:tr>
      <w:tr w:rsidR="005C4539" w:rsidRPr="005C4539" w14:paraId="0D028373" w14:textId="77777777" w:rsidTr="00FF7CE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1E3FB4A9" w14:textId="77777777" w:rsidR="005C4539" w:rsidRPr="005C4539" w:rsidRDefault="005C4539" w:rsidP="00FF7CEB">
            <w:pPr>
              <w:keepNext/>
              <w:keepLines/>
              <w:spacing w:after="0"/>
              <w:ind w:left="851" w:hanging="851"/>
              <w:rPr>
                <w:rFonts w:ascii="Arial" w:hAnsi="Arial"/>
                <w:sz w:val="18"/>
                <w:highlight w:val="lightGray"/>
              </w:rPr>
            </w:pPr>
            <w:r w:rsidRPr="005C4539">
              <w:rPr>
                <w:rFonts w:ascii="Arial" w:hAnsi="Arial"/>
                <w:sz w:val="18"/>
                <w:highlight w:val="lightGray"/>
              </w:rPr>
              <w:t>Note 1:</w:t>
            </w:r>
            <w:r w:rsidRPr="005C4539">
              <w:rPr>
                <w:rFonts w:ascii="Arial" w:hAnsi="Arial"/>
                <w:sz w:val="18"/>
                <w:highlight w:val="lightGray"/>
                <w:lang w:eastAsia="zh-CN"/>
              </w:rPr>
              <w:tab/>
            </w:r>
            <w:r w:rsidRPr="005C4539">
              <w:rPr>
                <w:rFonts w:ascii="Arial" w:hAnsi="Arial"/>
                <w:sz w:val="18"/>
                <w:highlight w:val="lightGray"/>
              </w:rPr>
              <w:t>UE-specific PDCCH is not transmitted after T1 starts.</w:t>
            </w:r>
          </w:p>
        </w:tc>
      </w:tr>
    </w:tbl>
    <w:p w14:paraId="34799444" w14:textId="77777777" w:rsidR="005C4539" w:rsidRPr="005C4539" w:rsidRDefault="005C4539" w:rsidP="005C4539">
      <w:pPr>
        <w:rPr>
          <w:highlight w:val="lightGray"/>
          <w:lang w:val="en-US"/>
        </w:rPr>
      </w:pPr>
    </w:p>
    <w:p w14:paraId="3739C51A" w14:textId="77777777" w:rsidR="005C4539" w:rsidRPr="005C4539" w:rsidRDefault="005C4539" w:rsidP="005C4539">
      <w:pPr>
        <w:pStyle w:val="TH"/>
        <w:rPr>
          <w:highlight w:val="lightGray"/>
          <w:lang w:val="en-US"/>
        </w:rPr>
      </w:pPr>
      <w:r w:rsidRPr="005C4539">
        <w:rPr>
          <w:highlight w:val="lightGray"/>
        </w:rPr>
        <w:lastRenderedPageBreak/>
        <w:t xml:space="preserve">Table </w:t>
      </w:r>
      <w:r w:rsidRPr="005C4539">
        <w:rPr>
          <w:rFonts w:eastAsia="SimSun"/>
          <w:highlight w:val="lightGray"/>
          <w:lang w:eastAsia="zh-CN"/>
        </w:rPr>
        <w:t>A.5.5.5.9.</w:t>
      </w:r>
      <w:r w:rsidRPr="005C4539">
        <w:rPr>
          <w:highlight w:val="lightGray"/>
        </w:rPr>
        <w:t xml:space="preserve">1-3: Cell specific test parameters </w:t>
      </w:r>
      <w:r w:rsidRPr="005C4539">
        <w:rPr>
          <w:highlight w:val="lightGray"/>
          <w:lang w:val="en-US"/>
        </w:rPr>
        <w:t xml:space="preserve">for FR2 </w:t>
      </w:r>
      <w:proofErr w:type="spellStart"/>
      <w:r w:rsidRPr="005C4539">
        <w:rPr>
          <w:highlight w:val="lightGray"/>
          <w:lang w:val="en-US"/>
        </w:rPr>
        <w:t>PSCell</w:t>
      </w:r>
      <w:proofErr w:type="spellEnd"/>
      <w:r w:rsidRPr="005C4539">
        <w:rPr>
          <w:highlight w:val="lightGray"/>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5C4539" w:rsidRPr="005C4539" w14:paraId="5455DAAF" w14:textId="77777777" w:rsidTr="00FF7CEB">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tcPr>
          <w:p w14:paraId="3E4B4C77" w14:textId="77777777" w:rsidR="005C4539" w:rsidRPr="005C4539" w:rsidRDefault="005C4539" w:rsidP="00FF7CEB">
            <w:pPr>
              <w:keepNext/>
              <w:keepLines/>
              <w:spacing w:after="0"/>
              <w:jc w:val="center"/>
              <w:rPr>
                <w:rFonts w:ascii="Arial" w:hAnsi="Arial"/>
                <w:b/>
                <w:sz w:val="18"/>
                <w:highlight w:val="lightGray"/>
              </w:rPr>
            </w:pPr>
            <w:r w:rsidRPr="005C4539">
              <w:rPr>
                <w:rFonts w:ascii="Arial" w:hAnsi="Arial"/>
                <w:b/>
                <w:sz w:val="18"/>
                <w:highlight w:val="lightGray"/>
              </w:rPr>
              <w:t>Parameter</w:t>
            </w:r>
          </w:p>
        </w:tc>
        <w:tc>
          <w:tcPr>
            <w:tcW w:w="1062" w:type="dxa"/>
            <w:tcBorders>
              <w:top w:val="single" w:sz="4" w:space="0" w:color="auto"/>
              <w:left w:val="single" w:sz="4" w:space="0" w:color="auto"/>
              <w:bottom w:val="nil"/>
              <w:right w:val="single" w:sz="4" w:space="0" w:color="auto"/>
            </w:tcBorders>
            <w:shd w:val="clear" w:color="auto" w:fill="auto"/>
          </w:tcPr>
          <w:p w14:paraId="69C138C9" w14:textId="77777777" w:rsidR="005C4539" w:rsidRPr="005C4539" w:rsidRDefault="005C4539" w:rsidP="00FF7CEB">
            <w:pPr>
              <w:keepNext/>
              <w:keepLines/>
              <w:spacing w:after="0"/>
              <w:jc w:val="center"/>
              <w:rPr>
                <w:rFonts w:ascii="Arial" w:hAnsi="Arial"/>
                <w:b/>
                <w:sz w:val="18"/>
                <w:highlight w:val="lightGray"/>
              </w:rPr>
            </w:pPr>
            <w:r w:rsidRPr="005C4539">
              <w:rPr>
                <w:rFonts w:ascii="Arial" w:hAnsi="Arial"/>
                <w:b/>
                <w:sz w:val="18"/>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tcPr>
          <w:p w14:paraId="34AC62C4" w14:textId="77777777" w:rsidR="005C4539" w:rsidRPr="005C4539" w:rsidRDefault="005C4539" w:rsidP="00FF7CEB">
            <w:pPr>
              <w:keepNext/>
              <w:keepLines/>
              <w:spacing w:after="0"/>
              <w:jc w:val="center"/>
              <w:rPr>
                <w:rFonts w:ascii="Arial" w:hAnsi="Arial"/>
                <w:b/>
                <w:sz w:val="18"/>
                <w:highlight w:val="lightGray"/>
              </w:rPr>
            </w:pPr>
            <w:r w:rsidRPr="005C4539">
              <w:rPr>
                <w:rFonts w:ascii="Arial" w:hAnsi="Arial"/>
                <w:b/>
                <w:sz w:val="18"/>
                <w:highlight w:val="lightGray"/>
              </w:rPr>
              <w:t>Test 1</w:t>
            </w:r>
          </w:p>
        </w:tc>
      </w:tr>
      <w:tr w:rsidR="005C4539" w:rsidRPr="005C4539" w14:paraId="135298A1" w14:textId="77777777" w:rsidTr="00FF7CEB">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tcPr>
          <w:p w14:paraId="7CB35179" w14:textId="77777777" w:rsidR="005C4539" w:rsidRPr="005C4539" w:rsidRDefault="005C4539" w:rsidP="00FF7CEB">
            <w:pPr>
              <w:keepNext/>
              <w:keepLines/>
              <w:spacing w:after="0"/>
              <w:jc w:val="center"/>
              <w:rPr>
                <w:rFonts w:ascii="Arial" w:hAnsi="Arial"/>
                <w:b/>
                <w:sz w:val="18"/>
                <w:highlight w:val="lightGray"/>
              </w:rPr>
            </w:pPr>
          </w:p>
        </w:tc>
        <w:tc>
          <w:tcPr>
            <w:tcW w:w="1062" w:type="dxa"/>
            <w:tcBorders>
              <w:top w:val="nil"/>
              <w:left w:val="single" w:sz="4" w:space="0" w:color="auto"/>
              <w:bottom w:val="single" w:sz="4" w:space="0" w:color="auto"/>
              <w:right w:val="single" w:sz="4" w:space="0" w:color="auto"/>
            </w:tcBorders>
            <w:shd w:val="clear" w:color="auto" w:fill="auto"/>
            <w:vAlign w:val="center"/>
          </w:tcPr>
          <w:p w14:paraId="0649905D" w14:textId="77777777" w:rsidR="005C4539" w:rsidRPr="005C4539" w:rsidRDefault="005C4539" w:rsidP="00FF7CEB">
            <w:pPr>
              <w:keepNext/>
              <w:keepLines/>
              <w:spacing w:after="0"/>
              <w:jc w:val="center"/>
              <w:rPr>
                <w:rFonts w:ascii="Arial" w:hAnsi="Arial"/>
                <w:b/>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4F33E792" w14:textId="77777777" w:rsidR="005C4539" w:rsidRPr="005C4539" w:rsidRDefault="005C4539" w:rsidP="00FF7CEB">
            <w:pPr>
              <w:keepNext/>
              <w:keepLines/>
              <w:spacing w:after="0"/>
              <w:jc w:val="center"/>
              <w:rPr>
                <w:rFonts w:ascii="Arial" w:hAnsi="Arial"/>
                <w:b/>
                <w:sz w:val="18"/>
                <w:highlight w:val="lightGray"/>
              </w:rPr>
            </w:pPr>
            <w:r w:rsidRPr="005C4539">
              <w:rPr>
                <w:rFonts w:ascii="Arial" w:hAnsi="Arial"/>
                <w:b/>
                <w:sz w:val="18"/>
                <w:highlight w:val="lightGray"/>
              </w:rPr>
              <w:t>T1</w:t>
            </w:r>
          </w:p>
        </w:tc>
        <w:tc>
          <w:tcPr>
            <w:tcW w:w="879" w:type="dxa"/>
            <w:tcBorders>
              <w:top w:val="single" w:sz="4" w:space="0" w:color="auto"/>
              <w:left w:val="single" w:sz="4" w:space="0" w:color="auto"/>
              <w:bottom w:val="single" w:sz="4" w:space="0" w:color="auto"/>
              <w:right w:val="single" w:sz="4" w:space="0" w:color="auto"/>
            </w:tcBorders>
          </w:tcPr>
          <w:p w14:paraId="1547B730" w14:textId="77777777" w:rsidR="005C4539" w:rsidRPr="005C4539" w:rsidRDefault="005C4539" w:rsidP="00FF7CEB">
            <w:pPr>
              <w:keepNext/>
              <w:keepLines/>
              <w:spacing w:after="0"/>
              <w:jc w:val="center"/>
              <w:rPr>
                <w:rFonts w:ascii="Arial" w:hAnsi="Arial"/>
                <w:b/>
                <w:sz w:val="18"/>
                <w:highlight w:val="lightGray"/>
              </w:rPr>
            </w:pPr>
            <w:r w:rsidRPr="005C4539">
              <w:rPr>
                <w:rFonts w:ascii="Arial" w:hAnsi="Arial"/>
                <w:b/>
                <w:sz w:val="18"/>
                <w:highlight w:val="lightGray"/>
              </w:rPr>
              <w:t>T2</w:t>
            </w:r>
          </w:p>
        </w:tc>
        <w:tc>
          <w:tcPr>
            <w:tcW w:w="879" w:type="dxa"/>
            <w:tcBorders>
              <w:top w:val="single" w:sz="4" w:space="0" w:color="auto"/>
              <w:left w:val="single" w:sz="4" w:space="0" w:color="auto"/>
              <w:bottom w:val="single" w:sz="4" w:space="0" w:color="auto"/>
              <w:right w:val="single" w:sz="4" w:space="0" w:color="auto"/>
            </w:tcBorders>
          </w:tcPr>
          <w:p w14:paraId="7B4B7C88" w14:textId="77777777" w:rsidR="005C4539" w:rsidRPr="005C4539" w:rsidRDefault="005C4539" w:rsidP="00FF7CEB">
            <w:pPr>
              <w:keepNext/>
              <w:keepLines/>
              <w:spacing w:after="0"/>
              <w:jc w:val="center"/>
              <w:rPr>
                <w:rFonts w:ascii="Arial" w:hAnsi="Arial"/>
                <w:b/>
                <w:sz w:val="18"/>
                <w:highlight w:val="lightGray"/>
              </w:rPr>
            </w:pPr>
            <w:r w:rsidRPr="005C4539">
              <w:rPr>
                <w:rFonts w:ascii="Arial" w:hAnsi="Arial"/>
                <w:b/>
                <w:sz w:val="18"/>
                <w:highlight w:val="lightGray"/>
              </w:rPr>
              <w:t>T3</w:t>
            </w:r>
          </w:p>
        </w:tc>
        <w:tc>
          <w:tcPr>
            <w:tcW w:w="879" w:type="dxa"/>
            <w:tcBorders>
              <w:top w:val="single" w:sz="4" w:space="0" w:color="auto"/>
              <w:left w:val="single" w:sz="4" w:space="0" w:color="auto"/>
              <w:bottom w:val="single" w:sz="4" w:space="0" w:color="auto"/>
              <w:right w:val="single" w:sz="4" w:space="0" w:color="auto"/>
            </w:tcBorders>
          </w:tcPr>
          <w:p w14:paraId="19F57448" w14:textId="77777777" w:rsidR="005C4539" w:rsidRPr="005C4539" w:rsidRDefault="005C4539" w:rsidP="00FF7CEB">
            <w:pPr>
              <w:keepNext/>
              <w:keepLines/>
              <w:spacing w:after="0"/>
              <w:jc w:val="center"/>
              <w:rPr>
                <w:rFonts w:ascii="Arial" w:hAnsi="Arial"/>
                <w:b/>
                <w:sz w:val="18"/>
                <w:highlight w:val="lightGray"/>
              </w:rPr>
            </w:pPr>
            <w:r w:rsidRPr="005C4539">
              <w:rPr>
                <w:rFonts w:ascii="Arial" w:hAnsi="Arial"/>
                <w:b/>
                <w:sz w:val="18"/>
                <w:highlight w:val="lightGray"/>
              </w:rPr>
              <w:t>T4</w:t>
            </w:r>
          </w:p>
        </w:tc>
        <w:tc>
          <w:tcPr>
            <w:tcW w:w="879" w:type="dxa"/>
            <w:tcBorders>
              <w:top w:val="single" w:sz="4" w:space="0" w:color="auto"/>
              <w:left w:val="single" w:sz="4" w:space="0" w:color="auto"/>
              <w:bottom w:val="single" w:sz="4" w:space="0" w:color="auto"/>
              <w:right w:val="single" w:sz="4" w:space="0" w:color="auto"/>
            </w:tcBorders>
          </w:tcPr>
          <w:p w14:paraId="787A9FD5" w14:textId="77777777" w:rsidR="005C4539" w:rsidRPr="005C4539" w:rsidRDefault="005C4539" w:rsidP="00FF7CEB">
            <w:pPr>
              <w:keepNext/>
              <w:keepLines/>
              <w:spacing w:after="0"/>
              <w:jc w:val="center"/>
              <w:rPr>
                <w:rFonts w:ascii="Arial" w:hAnsi="Arial"/>
                <w:b/>
                <w:sz w:val="18"/>
                <w:highlight w:val="lightGray"/>
              </w:rPr>
            </w:pPr>
            <w:r w:rsidRPr="005C4539">
              <w:rPr>
                <w:rFonts w:ascii="Arial" w:hAnsi="Arial"/>
                <w:b/>
                <w:sz w:val="18"/>
                <w:highlight w:val="lightGray"/>
              </w:rPr>
              <w:t>T5</w:t>
            </w:r>
          </w:p>
        </w:tc>
      </w:tr>
      <w:tr w:rsidR="005C4539" w:rsidRPr="005C4539" w14:paraId="2A1C4A3B" w14:textId="77777777" w:rsidTr="00FF7CE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2B621B1" w14:textId="77777777" w:rsidR="005C4539" w:rsidRPr="005C4539" w:rsidRDefault="005C4539" w:rsidP="00FF7CEB">
            <w:pPr>
              <w:keepNext/>
              <w:keepLines/>
              <w:spacing w:after="0"/>
              <w:rPr>
                <w:rFonts w:ascii="Arial" w:hAnsi="Arial"/>
                <w:sz w:val="18"/>
                <w:highlight w:val="lightGray"/>
              </w:rPr>
            </w:pPr>
            <w:proofErr w:type="spellStart"/>
            <w:r w:rsidRPr="005C4539">
              <w:rPr>
                <w:rFonts w:ascii="Arial" w:hAnsi="Arial"/>
                <w:sz w:val="18"/>
                <w:highlight w:val="lightGray"/>
              </w:rPr>
              <w:t>AoA</w:t>
            </w:r>
            <w:proofErr w:type="spellEnd"/>
            <w:r w:rsidRPr="005C4539">
              <w:rPr>
                <w:rFonts w:ascii="Arial" w:hAnsi="Arial"/>
                <w:sz w:val="18"/>
                <w:highlight w:val="lightGray"/>
              </w:rPr>
              <w:t xml:space="preserve"> setup</w:t>
            </w:r>
          </w:p>
        </w:tc>
        <w:tc>
          <w:tcPr>
            <w:tcW w:w="1062" w:type="dxa"/>
            <w:tcBorders>
              <w:top w:val="single" w:sz="4" w:space="0" w:color="auto"/>
              <w:left w:val="single" w:sz="4" w:space="0" w:color="auto"/>
              <w:bottom w:val="single" w:sz="4" w:space="0" w:color="auto"/>
              <w:right w:val="single" w:sz="4" w:space="0" w:color="auto"/>
            </w:tcBorders>
          </w:tcPr>
          <w:p w14:paraId="00376EE7" w14:textId="77777777" w:rsidR="005C4539" w:rsidRPr="005C4539" w:rsidRDefault="005C4539" w:rsidP="00FF7CEB">
            <w:pPr>
              <w:keepNext/>
              <w:keepLines/>
              <w:spacing w:after="0"/>
              <w:jc w:val="center"/>
              <w:rPr>
                <w:rFonts w:ascii="Arial" w:hAnsi="Arial"/>
                <w:sz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tcPr>
          <w:p w14:paraId="69A64119" w14:textId="77777777" w:rsidR="005C4539" w:rsidRPr="005C4539" w:rsidRDefault="005C4539" w:rsidP="00FF7CEB">
            <w:pPr>
              <w:keepNext/>
              <w:keepLines/>
              <w:spacing w:after="0"/>
              <w:jc w:val="center"/>
              <w:rPr>
                <w:rFonts w:ascii="Arial" w:eastAsia="MS Mincho" w:hAnsi="Arial"/>
                <w:sz w:val="18"/>
                <w:highlight w:val="lightGray"/>
              </w:rPr>
            </w:pPr>
            <w:r w:rsidRPr="005C4539">
              <w:rPr>
                <w:rFonts w:ascii="Arial" w:eastAsia="MS Mincho" w:hAnsi="Arial"/>
                <w:sz w:val="18"/>
                <w:highlight w:val="lightGray"/>
              </w:rPr>
              <w:t>Setup 1 defined in A.3.15</w:t>
            </w:r>
          </w:p>
        </w:tc>
      </w:tr>
      <w:tr w:rsidR="005C4539" w:rsidRPr="005C4539" w14:paraId="2C0E6C4D" w14:textId="77777777" w:rsidTr="00FF7CE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1A587BBF" w14:textId="77777777" w:rsidR="005C4539" w:rsidRPr="005C4539" w:rsidRDefault="005C4539" w:rsidP="00FF7CEB">
            <w:pPr>
              <w:keepNext/>
              <w:keepLines/>
              <w:spacing w:after="0"/>
              <w:rPr>
                <w:rFonts w:ascii="Arial" w:hAnsi="Arial" w:cs="Arial"/>
                <w:sz w:val="18"/>
                <w:szCs w:val="16"/>
                <w:highlight w:val="lightGray"/>
                <w:lang w:eastAsia="ja-JP"/>
              </w:rPr>
            </w:pPr>
            <w:r w:rsidRPr="005C4539">
              <w:rPr>
                <w:rFonts w:ascii="Arial" w:hAnsi="Arial" w:cs="Arial"/>
                <w:sz w:val="18"/>
                <w:szCs w:val="18"/>
                <w:highlight w:val="lightGray"/>
                <w:lang w:val="en-US"/>
              </w:rPr>
              <w:t xml:space="preserve">Assumption for UE </w:t>
            </w:r>
            <w:proofErr w:type="spellStart"/>
            <w:r w:rsidRPr="005C4539">
              <w:rPr>
                <w:rFonts w:ascii="Arial" w:hAnsi="Arial" w:cs="Arial"/>
                <w:sz w:val="18"/>
                <w:szCs w:val="18"/>
                <w:highlight w:val="lightGray"/>
                <w:lang w:val="en-US"/>
              </w:rPr>
              <w:t>beams</w:t>
            </w:r>
            <w:r w:rsidRPr="005C4539">
              <w:rPr>
                <w:rFonts w:ascii="Arial" w:hAnsi="Arial" w:cs="Arial"/>
                <w:sz w:val="18"/>
                <w:szCs w:val="18"/>
                <w:highlight w:val="lightGray"/>
                <w:vertAlign w:val="superscript"/>
                <w:lang w:val="en-US"/>
              </w:rPr>
              <w:t>Note</w:t>
            </w:r>
            <w:proofErr w:type="spellEnd"/>
            <w:r w:rsidRPr="005C4539">
              <w:rPr>
                <w:rFonts w:ascii="Arial" w:hAnsi="Arial" w:cs="Arial"/>
                <w:sz w:val="18"/>
                <w:szCs w:val="18"/>
                <w:highlight w:val="lightGray"/>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4F901EB6" w14:textId="77777777" w:rsidR="005C4539" w:rsidRPr="005C4539" w:rsidRDefault="005C4539" w:rsidP="00FF7CEB">
            <w:pPr>
              <w:keepNext/>
              <w:keepLines/>
              <w:spacing w:after="0"/>
              <w:jc w:val="center"/>
              <w:rPr>
                <w:rFonts w:ascii="Arial" w:hAnsi="Arial"/>
                <w:sz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tcPr>
          <w:p w14:paraId="66F6FB2A" w14:textId="77777777" w:rsidR="005C4539" w:rsidRPr="005C4539" w:rsidRDefault="005C4539" w:rsidP="00FF7CEB">
            <w:pPr>
              <w:keepNext/>
              <w:keepLines/>
              <w:spacing w:after="0"/>
              <w:jc w:val="center"/>
              <w:rPr>
                <w:rFonts w:ascii="Arial" w:hAnsi="Arial"/>
                <w:sz w:val="18"/>
                <w:highlight w:val="lightGray"/>
              </w:rPr>
            </w:pPr>
            <w:r w:rsidRPr="005C4539">
              <w:rPr>
                <w:rFonts w:ascii="Arial" w:hAnsi="Arial"/>
                <w:sz w:val="18"/>
                <w:highlight w:val="lightGray"/>
                <w:lang w:val="en-US"/>
              </w:rPr>
              <w:t>Rough</w:t>
            </w:r>
          </w:p>
        </w:tc>
      </w:tr>
      <w:tr w:rsidR="005C4539" w:rsidRPr="005C4539" w14:paraId="206CC24C" w14:textId="77777777" w:rsidTr="00FF7CE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405D8AFB" w14:textId="77777777" w:rsidR="005C4539" w:rsidRPr="005C4539" w:rsidRDefault="005C4539" w:rsidP="00FF7CEB">
            <w:pPr>
              <w:keepNext/>
              <w:keepLines/>
              <w:spacing w:after="0"/>
              <w:rPr>
                <w:rFonts w:ascii="Arial" w:hAnsi="Arial" w:cs="Arial"/>
                <w:sz w:val="18"/>
                <w:highlight w:val="lightGray"/>
                <w:lang w:val="en-US"/>
              </w:rPr>
            </w:pPr>
            <w:r w:rsidRPr="005C4539">
              <w:rPr>
                <w:rFonts w:ascii="Arial" w:hAnsi="Arial" w:cs="Arial"/>
                <w:sz w:val="18"/>
                <w:szCs w:val="16"/>
                <w:highlight w:val="lightGray"/>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tcPr>
          <w:p w14:paraId="5FA9A42F" w14:textId="77777777" w:rsidR="005C4539" w:rsidRPr="005C4539" w:rsidRDefault="005C4539" w:rsidP="00FF7CEB">
            <w:pPr>
              <w:keepNext/>
              <w:keepLines/>
              <w:spacing w:after="0"/>
              <w:jc w:val="center"/>
              <w:rPr>
                <w:rFonts w:ascii="Arial" w:hAnsi="Arial"/>
                <w:sz w:val="18"/>
                <w:highlight w:val="lightGray"/>
              </w:rPr>
            </w:pPr>
            <w:r w:rsidRPr="005C4539">
              <w:rPr>
                <w:rFonts w:ascii="Arial" w:hAnsi="Arial"/>
                <w:sz w:val="18"/>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A0C9996" w14:textId="77777777" w:rsidR="005C4539" w:rsidRPr="005C4539" w:rsidRDefault="005C4539" w:rsidP="00FF7CEB">
            <w:pPr>
              <w:keepNext/>
              <w:keepLines/>
              <w:spacing w:after="0"/>
              <w:jc w:val="center"/>
              <w:rPr>
                <w:rFonts w:ascii="Arial" w:hAnsi="Arial"/>
                <w:sz w:val="18"/>
                <w:highlight w:val="lightGray"/>
              </w:rPr>
            </w:pPr>
            <w:r w:rsidRPr="005C4539">
              <w:rPr>
                <w:rFonts w:ascii="Arial" w:hAnsi="Arial"/>
                <w:sz w:val="18"/>
                <w:highlight w:val="lightGray"/>
              </w:rPr>
              <w:t>0</w:t>
            </w:r>
          </w:p>
        </w:tc>
      </w:tr>
      <w:tr w:rsidR="005C4539" w:rsidRPr="005C4539" w14:paraId="3AE9B0D9" w14:textId="77777777" w:rsidTr="00FF7CE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tcPr>
          <w:p w14:paraId="076696EF" w14:textId="77777777" w:rsidR="005C4539" w:rsidRPr="005C4539" w:rsidRDefault="005C4539" w:rsidP="00FF7CEB">
            <w:pPr>
              <w:keepNext/>
              <w:keepLines/>
              <w:spacing w:after="0"/>
              <w:rPr>
                <w:rFonts w:ascii="Arial" w:hAnsi="Arial" w:cs="Arial"/>
                <w:sz w:val="18"/>
                <w:highlight w:val="lightGray"/>
                <w:lang w:val="en-US"/>
              </w:rPr>
            </w:pPr>
            <w:r w:rsidRPr="005C4539">
              <w:rPr>
                <w:rFonts w:ascii="Arial" w:hAnsi="Arial" w:cs="Arial"/>
                <w:sz w:val="18"/>
                <w:szCs w:val="16"/>
                <w:highlight w:val="lightGray"/>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tcPr>
          <w:p w14:paraId="05B90095" w14:textId="77777777" w:rsidR="005C4539" w:rsidRPr="005C4539" w:rsidRDefault="005C4539" w:rsidP="00FF7CEB">
            <w:pPr>
              <w:keepNext/>
              <w:keepLines/>
              <w:spacing w:after="0"/>
              <w:jc w:val="center"/>
              <w:rPr>
                <w:rFonts w:ascii="Arial" w:hAnsi="Arial"/>
                <w:sz w:val="18"/>
                <w:highlight w:val="lightGray"/>
              </w:rPr>
            </w:pPr>
            <w:r w:rsidRPr="005C4539">
              <w:rPr>
                <w:rFonts w:ascii="Arial" w:hAnsi="Arial"/>
                <w:sz w:val="18"/>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2557F89F" w14:textId="77777777" w:rsidR="005C4539" w:rsidRPr="005C4539" w:rsidRDefault="005C4539" w:rsidP="00FF7CEB">
            <w:pPr>
              <w:keepNext/>
              <w:keepLines/>
              <w:spacing w:after="0"/>
              <w:jc w:val="center"/>
              <w:rPr>
                <w:rFonts w:ascii="Arial" w:hAnsi="Arial"/>
                <w:sz w:val="18"/>
                <w:highlight w:val="lightGray"/>
              </w:rPr>
            </w:pPr>
          </w:p>
        </w:tc>
      </w:tr>
      <w:tr w:rsidR="005C4539" w:rsidRPr="005C4539" w14:paraId="0BE68E37" w14:textId="77777777" w:rsidTr="00FF7CE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32323A71" w14:textId="77777777" w:rsidR="005C4539" w:rsidRPr="005C4539" w:rsidRDefault="005C4539" w:rsidP="00FF7CEB">
            <w:pPr>
              <w:keepNext/>
              <w:keepLines/>
              <w:spacing w:after="0"/>
              <w:rPr>
                <w:rFonts w:ascii="Arial" w:hAnsi="Arial" w:cs="Arial"/>
                <w:sz w:val="18"/>
                <w:highlight w:val="lightGray"/>
                <w:lang w:val="en-US"/>
              </w:rPr>
            </w:pPr>
            <w:r w:rsidRPr="005C4539">
              <w:rPr>
                <w:rFonts w:ascii="Arial" w:hAnsi="Arial" w:cs="Arial"/>
                <w:sz w:val="18"/>
                <w:szCs w:val="16"/>
                <w:highlight w:val="lightGray"/>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tcPr>
          <w:p w14:paraId="4BF8D113" w14:textId="77777777" w:rsidR="005C4539" w:rsidRPr="005C4539" w:rsidRDefault="005C4539" w:rsidP="00FF7CEB">
            <w:pPr>
              <w:keepNext/>
              <w:keepLines/>
              <w:spacing w:after="0"/>
              <w:jc w:val="center"/>
              <w:rPr>
                <w:rFonts w:ascii="Arial" w:hAnsi="Arial"/>
                <w:sz w:val="18"/>
                <w:highlight w:val="lightGray"/>
              </w:rPr>
            </w:pPr>
            <w:r w:rsidRPr="005C4539">
              <w:rPr>
                <w:rFonts w:ascii="Arial" w:hAnsi="Arial"/>
                <w:sz w:val="18"/>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23799F72" w14:textId="77777777" w:rsidR="005C4539" w:rsidRPr="005C4539" w:rsidRDefault="005C4539" w:rsidP="00FF7CEB">
            <w:pPr>
              <w:keepNext/>
              <w:keepLines/>
              <w:spacing w:after="0"/>
              <w:jc w:val="center"/>
              <w:rPr>
                <w:rFonts w:ascii="Arial" w:hAnsi="Arial"/>
                <w:sz w:val="18"/>
                <w:highlight w:val="lightGray"/>
              </w:rPr>
            </w:pPr>
          </w:p>
        </w:tc>
      </w:tr>
      <w:tr w:rsidR="005C4539" w:rsidRPr="005C4539" w14:paraId="35CF5447" w14:textId="77777777" w:rsidTr="00FF7CE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26EA977E" w14:textId="77777777" w:rsidR="005C4539" w:rsidRPr="005C4539" w:rsidRDefault="005C4539" w:rsidP="00FF7CEB">
            <w:pPr>
              <w:keepNext/>
              <w:keepLines/>
              <w:spacing w:after="0"/>
              <w:rPr>
                <w:rFonts w:ascii="Arial" w:hAnsi="Arial" w:cs="Arial"/>
                <w:sz w:val="18"/>
                <w:highlight w:val="lightGray"/>
                <w:lang w:val="en-US"/>
              </w:rPr>
            </w:pPr>
            <w:r w:rsidRPr="005C4539">
              <w:rPr>
                <w:rFonts w:ascii="Arial" w:hAnsi="Arial" w:cs="Arial"/>
                <w:sz w:val="18"/>
                <w:szCs w:val="16"/>
                <w:highlight w:val="lightGray"/>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tcPr>
          <w:p w14:paraId="10C28981" w14:textId="77777777" w:rsidR="005C4539" w:rsidRPr="005C4539" w:rsidRDefault="005C4539" w:rsidP="00FF7CEB">
            <w:pPr>
              <w:keepNext/>
              <w:keepLines/>
              <w:spacing w:after="0"/>
              <w:jc w:val="center"/>
              <w:rPr>
                <w:rFonts w:ascii="Arial" w:hAnsi="Arial"/>
                <w:sz w:val="18"/>
                <w:highlight w:val="lightGray"/>
              </w:rPr>
            </w:pPr>
            <w:r w:rsidRPr="005C4539">
              <w:rPr>
                <w:rFonts w:ascii="Arial" w:hAnsi="Arial"/>
                <w:sz w:val="18"/>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1221CD58" w14:textId="77777777" w:rsidR="005C4539" w:rsidRPr="005C4539" w:rsidRDefault="005C4539" w:rsidP="00FF7CEB">
            <w:pPr>
              <w:keepNext/>
              <w:keepLines/>
              <w:spacing w:after="0"/>
              <w:jc w:val="center"/>
              <w:rPr>
                <w:rFonts w:ascii="Arial" w:hAnsi="Arial"/>
                <w:sz w:val="18"/>
                <w:highlight w:val="lightGray"/>
              </w:rPr>
            </w:pPr>
          </w:p>
        </w:tc>
      </w:tr>
      <w:tr w:rsidR="005C4539" w:rsidRPr="005C4539" w14:paraId="2194F2A0" w14:textId="77777777" w:rsidTr="00FF7CE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tcPr>
          <w:p w14:paraId="6DE1012E" w14:textId="77777777" w:rsidR="005C4539" w:rsidRPr="005C4539" w:rsidRDefault="005C4539" w:rsidP="00FF7CEB">
            <w:pPr>
              <w:keepNext/>
              <w:keepLines/>
              <w:spacing w:after="0"/>
              <w:rPr>
                <w:rFonts w:ascii="Arial" w:hAnsi="Arial" w:cs="Arial"/>
                <w:sz w:val="18"/>
                <w:highlight w:val="lightGray"/>
                <w:lang w:val="en-US"/>
              </w:rPr>
            </w:pPr>
            <w:r w:rsidRPr="005C4539">
              <w:rPr>
                <w:rFonts w:ascii="Arial" w:hAnsi="Arial" w:cs="Arial"/>
                <w:sz w:val="18"/>
                <w:szCs w:val="16"/>
                <w:highlight w:val="lightGray"/>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tcPr>
          <w:p w14:paraId="6BF7364C" w14:textId="77777777" w:rsidR="005C4539" w:rsidRPr="005C4539" w:rsidRDefault="005C4539" w:rsidP="00FF7CEB">
            <w:pPr>
              <w:keepNext/>
              <w:keepLines/>
              <w:spacing w:after="0"/>
              <w:jc w:val="center"/>
              <w:rPr>
                <w:rFonts w:ascii="Arial" w:hAnsi="Arial"/>
                <w:sz w:val="18"/>
                <w:highlight w:val="lightGray"/>
              </w:rPr>
            </w:pPr>
            <w:r w:rsidRPr="005C4539">
              <w:rPr>
                <w:rFonts w:ascii="Arial" w:hAnsi="Arial"/>
                <w:sz w:val="18"/>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05EAF3BB" w14:textId="77777777" w:rsidR="005C4539" w:rsidRPr="005C4539" w:rsidRDefault="005C4539" w:rsidP="00FF7CEB">
            <w:pPr>
              <w:keepNext/>
              <w:keepLines/>
              <w:spacing w:after="0"/>
              <w:jc w:val="center"/>
              <w:rPr>
                <w:rFonts w:ascii="Arial" w:hAnsi="Arial"/>
                <w:sz w:val="18"/>
                <w:highlight w:val="lightGray"/>
              </w:rPr>
            </w:pPr>
          </w:p>
        </w:tc>
      </w:tr>
      <w:tr w:rsidR="005C4539" w:rsidRPr="005C4539" w14:paraId="54291786" w14:textId="77777777" w:rsidTr="00FF7CE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6A2CA59C" w14:textId="77777777" w:rsidR="005C4539" w:rsidRPr="005C4539" w:rsidRDefault="005C4539" w:rsidP="00FF7CEB">
            <w:pPr>
              <w:keepNext/>
              <w:keepLines/>
              <w:spacing w:after="0"/>
              <w:rPr>
                <w:rFonts w:ascii="Arial" w:hAnsi="Arial" w:cs="Arial"/>
                <w:sz w:val="18"/>
                <w:highlight w:val="lightGray"/>
                <w:lang w:val="en-US"/>
              </w:rPr>
            </w:pPr>
            <w:r w:rsidRPr="005C4539">
              <w:rPr>
                <w:rFonts w:ascii="Arial" w:hAnsi="Arial" w:cs="Arial"/>
                <w:sz w:val="18"/>
                <w:szCs w:val="16"/>
                <w:highlight w:val="lightGray"/>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tcPr>
          <w:p w14:paraId="4DDA486F" w14:textId="77777777" w:rsidR="005C4539" w:rsidRPr="005C4539" w:rsidRDefault="005C4539" w:rsidP="00FF7CEB">
            <w:pPr>
              <w:keepNext/>
              <w:keepLines/>
              <w:spacing w:after="0"/>
              <w:jc w:val="center"/>
              <w:rPr>
                <w:rFonts w:ascii="Arial" w:hAnsi="Arial"/>
                <w:sz w:val="18"/>
                <w:highlight w:val="lightGray"/>
              </w:rPr>
            </w:pPr>
            <w:r w:rsidRPr="005C4539">
              <w:rPr>
                <w:rFonts w:ascii="Arial" w:hAnsi="Arial"/>
                <w:sz w:val="18"/>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4A19A057" w14:textId="77777777" w:rsidR="005C4539" w:rsidRPr="005C4539" w:rsidRDefault="005C4539" w:rsidP="00FF7CEB">
            <w:pPr>
              <w:keepNext/>
              <w:keepLines/>
              <w:spacing w:after="0"/>
              <w:jc w:val="center"/>
              <w:rPr>
                <w:rFonts w:ascii="Arial" w:hAnsi="Arial"/>
                <w:sz w:val="18"/>
                <w:highlight w:val="lightGray"/>
              </w:rPr>
            </w:pPr>
          </w:p>
        </w:tc>
      </w:tr>
      <w:tr w:rsidR="005C4539" w:rsidRPr="005C4539" w14:paraId="1DD473A9" w14:textId="77777777" w:rsidTr="00FF7CE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47785B6D" w14:textId="77777777" w:rsidR="005C4539" w:rsidRPr="005C4539" w:rsidRDefault="005C4539" w:rsidP="00FF7CEB">
            <w:pPr>
              <w:keepNext/>
              <w:keepLines/>
              <w:spacing w:after="0"/>
              <w:rPr>
                <w:rFonts w:ascii="Arial" w:hAnsi="Arial" w:cs="Arial"/>
                <w:sz w:val="18"/>
                <w:highlight w:val="lightGray"/>
                <w:lang w:val="en-US"/>
              </w:rPr>
            </w:pPr>
            <w:r w:rsidRPr="005C4539">
              <w:rPr>
                <w:rFonts w:ascii="Arial" w:hAnsi="Arial" w:cs="Arial"/>
                <w:sz w:val="18"/>
                <w:szCs w:val="16"/>
                <w:highlight w:val="lightGray"/>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tcPr>
          <w:p w14:paraId="6F584614" w14:textId="77777777" w:rsidR="005C4539" w:rsidRPr="005C4539" w:rsidRDefault="005C4539" w:rsidP="00FF7CEB">
            <w:pPr>
              <w:keepNext/>
              <w:keepLines/>
              <w:spacing w:after="0"/>
              <w:jc w:val="center"/>
              <w:rPr>
                <w:rFonts w:ascii="Arial" w:hAnsi="Arial"/>
                <w:sz w:val="18"/>
                <w:highlight w:val="lightGray"/>
              </w:rPr>
            </w:pPr>
            <w:r w:rsidRPr="005C4539">
              <w:rPr>
                <w:rFonts w:ascii="Arial" w:hAnsi="Arial"/>
                <w:sz w:val="18"/>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2885532B" w14:textId="77777777" w:rsidR="005C4539" w:rsidRPr="005C4539" w:rsidRDefault="005C4539" w:rsidP="00FF7CEB">
            <w:pPr>
              <w:keepNext/>
              <w:keepLines/>
              <w:spacing w:after="0"/>
              <w:jc w:val="center"/>
              <w:rPr>
                <w:rFonts w:ascii="Arial" w:hAnsi="Arial"/>
                <w:sz w:val="18"/>
                <w:highlight w:val="lightGray"/>
              </w:rPr>
            </w:pPr>
          </w:p>
        </w:tc>
      </w:tr>
      <w:tr w:rsidR="005C4539" w:rsidRPr="005C4539" w14:paraId="78A390CE" w14:textId="77777777" w:rsidTr="00FF7CE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7A65E877" w14:textId="77777777" w:rsidR="005C4539" w:rsidRPr="005C4539" w:rsidRDefault="005C4539" w:rsidP="00FF7CEB">
            <w:pPr>
              <w:keepNext/>
              <w:keepLines/>
              <w:spacing w:after="0"/>
              <w:rPr>
                <w:rFonts w:ascii="Arial" w:hAnsi="Arial" w:cs="Arial"/>
                <w:sz w:val="18"/>
                <w:highlight w:val="lightGray"/>
                <w:lang w:val="en-US"/>
              </w:rPr>
            </w:pPr>
            <w:r w:rsidRPr="005C4539">
              <w:rPr>
                <w:rFonts w:ascii="Arial" w:hAnsi="Arial" w:cs="Arial"/>
                <w:sz w:val="18"/>
                <w:szCs w:val="16"/>
                <w:highlight w:val="lightGray"/>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tcPr>
          <w:p w14:paraId="329427C6" w14:textId="77777777" w:rsidR="005C4539" w:rsidRPr="005C4539" w:rsidRDefault="005C4539" w:rsidP="00FF7CEB">
            <w:pPr>
              <w:keepNext/>
              <w:keepLines/>
              <w:spacing w:after="0"/>
              <w:jc w:val="center"/>
              <w:rPr>
                <w:rFonts w:ascii="Arial" w:hAnsi="Arial"/>
                <w:sz w:val="18"/>
                <w:highlight w:val="lightGray"/>
              </w:rPr>
            </w:pPr>
            <w:r w:rsidRPr="005C4539">
              <w:rPr>
                <w:rFonts w:ascii="Arial" w:hAnsi="Arial"/>
                <w:sz w:val="18"/>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78C6AB39" w14:textId="77777777" w:rsidR="005C4539" w:rsidRPr="005C4539" w:rsidRDefault="005C4539" w:rsidP="00FF7CEB">
            <w:pPr>
              <w:keepNext/>
              <w:keepLines/>
              <w:spacing w:after="0"/>
              <w:jc w:val="center"/>
              <w:rPr>
                <w:rFonts w:ascii="Arial" w:hAnsi="Arial"/>
                <w:sz w:val="18"/>
                <w:highlight w:val="lightGray"/>
              </w:rPr>
            </w:pPr>
          </w:p>
        </w:tc>
      </w:tr>
      <w:tr w:rsidR="005C4539" w:rsidRPr="005C4539" w14:paraId="42BB5A33" w14:textId="77777777" w:rsidTr="00FF7CE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tcPr>
          <w:p w14:paraId="35F72CA4" w14:textId="77777777" w:rsidR="005C4539" w:rsidRPr="005C4539" w:rsidRDefault="005C4539" w:rsidP="00FF7CEB">
            <w:pPr>
              <w:keepNext/>
              <w:keepLines/>
              <w:spacing w:after="0"/>
              <w:rPr>
                <w:rFonts w:ascii="Arial" w:hAnsi="Arial" w:cs="Arial"/>
                <w:sz w:val="18"/>
                <w:highlight w:val="lightGray"/>
                <w:lang w:val="en-US"/>
              </w:rPr>
            </w:pPr>
            <w:r w:rsidRPr="005C4539">
              <w:rPr>
                <w:rFonts w:ascii="Arial" w:hAnsi="Arial" w:cs="Arial"/>
                <w:sz w:val="18"/>
                <w:szCs w:val="16"/>
                <w:highlight w:val="lightGray"/>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tcPr>
          <w:p w14:paraId="66786884" w14:textId="77777777" w:rsidR="005C4539" w:rsidRPr="005C4539" w:rsidRDefault="005C4539" w:rsidP="00FF7CEB">
            <w:pPr>
              <w:keepNext/>
              <w:keepLines/>
              <w:spacing w:after="0"/>
              <w:jc w:val="center"/>
              <w:rPr>
                <w:rFonts w:ascii="Arial" w:hAnsi="Arial"/>
                <w:sz w:val="18"/>
                <w:highlight w:val="lightGray"/>
              </w:rPr>
            </w:pPr>
            <w:r w:rsidRPr="005C4539">
              <w:rPr>
                <w:rFonts w:ascii="Arial" w:hAnsi="Arial"/>
                <w:sz w:val="18"/>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344E8119" w14:textId="77777777" w:rsidR="005C4539" w:rsidRPr="005C4539" w:rsidRDefault="005C4539" w:rsidP="00FF7CEB">
            <w:pPr>
              <w:keepNext/>
              <w:keepLines/>
              <w:spacing w:after="0"/>
              <w:jc w:val="center"/>
              <w:rPr>
                <w:rFonts w:ascii="Arial" w:hAnsi="Arial"/>
                <w:sz w:val="18"/>
                <w:highlight w:val="lightGray"/>
              </w:rPr>
            </w:pPr>
          </w:p>
        </w:tc>
      </w:tr>
      <w:tr w:rsidR="005C4539" w:rsidRPr="005C4539" w14:paraId="4C218115" w14:textId="77777777" w:rsidTr="00FF7CE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28802042" w14:textId="77777777" w:rsidR="005C4539" w:rsidRPr="005C4539" w:rsidRDefault="005C4539" w:rsidP="00FF7CEB">
            <w:pPr>
              <w:keepNext/>
              <w:keepLines/>
              <w:spacing w:after="0"/>
              <w:rPr>
                <w:rFonts w:ascii="Arial" w:hAnsi="Arial"/>
                <w:sz w:val="18"/>
                <w:highlight w:val="lightGray"/>
              </w:rPr>
            </w:pPr>
            <w:r w:rsidRPr="005C4539">
              <w:rPr>
                <w:rFonts w:ascii="Arial" w:eastAsia="?? ??" w:hAnsi="Arial"/>
                <w:sz w:val="18"/>
                <w:highlight w:val="lightGray"/>
              </w:rPr>
              <w:t xml:space="preserve">SNR_SSB0 of </w:t>
            </w:r>
            <w:r w:rsidRPr="005C4539">
              <w:rPr>
                <w:rFonts w:ascii="Arial" w:hAnsi="Arial"/>
                <w:sz w:val="18"/>
                <w:highlight w:val="lightGray"/>
              </w:rPr>
              <w:t>set q</w:t>
            </w:r>
            <w:r w:rsidRPr="005C4539">
              <w:rPr>
                <w:rFonts w:ascii="Arial" w:hAnsi="Arial"/>
                <w:sz w:val="18"/>
                <w:highlight w:val="lightGray"/>
                <w:vertAlign w:val="subscript"/>
              </w:rPr>
              <w:t>0</w:t>
            </w:r>
          </w:p>
        </w:tc>
        <w:tc>
          <w:tcPr>
            <w:tcW w:w="1206" w:type="dxa"/>
            <w:tcBorders>
              <w:top w:val="single" w:sz="4" w:space="0" w:color="auto"/>
              <w:left w:val="single" w:sz="4" w:space="0" w:color="auto"/>
              <w:bottom w:val="single" w:sz="4" w:space="0" w:color="auto"/>
              <w:right w:val="single" w:sz="4" w:space="0" w:color="auto"/>
            </w:tcBorders>
          </w:tcPr>
          <w:p w14:paraId="566253A0" w14:textId="77777777" w:rsidR="005C4539" w:rsidRPr="005C4539" w:rsidRDefault="005C4539" w:rsidP="00FF7CEB">
            <w:pPr>
              <w:keepNext/>
              <w:keepLines/>
              <w:spacing w:after="0"/>
              <w:rPr>
                <w:rFonts w:ascii="Arial" w:hAnsi="Arial"/>
                <w:sz w:val="18"/>
                <w:highlight w:val="lightGray"/>
                <w:lang w:val="it-IT"/>
              </w:rPr>
            </w:pPr>
            <w:proofErr w:type="spellStart"/>
            <w:r w:rsidRPr="005C4539">
              <w:rPr>
                <w:rFonts w:ascii="Arial" w:hAnsi="Arial"/>
                <w:sz w:val="18"/>
                <w:highlight w:val="lightGray"/>
                <w:lang w:val="it-IT"/>
              </w:rPr>
              <w:t>Config</w:t>
            </w:r>
            <w:proofErr w:type="spellEnd"/>
            <w:r w:rsidRPr="005C4539">
              <w:rPr>
                <w:rFonts w:ascii="Arial" w:hAnsi="Arial"/>
                <w:sz w:val="18"/>
                <w:highlight w:val="lightGray"/>
                <w:lang w:val="it-IT"/>
              </w:rPr>
              <w:t xml:space="preserve"> 1-4</w:t>
            </w:r>
          </w:p>
        </w:tc>
        <w:tc>
          <w:tcPr>
            <w:tcW w:w="1062" w:type="dxa"/>
            <w:tcBorders>
              <w:top w:val="single" w:sz="4" w:space="0" w:color="auto"/>
              <w:left w:val="single" w:sz="4" w:space="0" w:color="auto"/>
              <w:bottom w:val="nil"/>
              <w:right w:val="single" w:sz="4" w:space="0" w:color="auto"/>
            </w:tcBorders>
            <w:shd w:val="clear" w:color="auto" w:fill="auto"/>
          </w:tcPr>
          <w:p w14:paraId="152EFE30" w14:textId="77777777" w:rsidR="005C4539" w:rsidRPr="005C4539" w:rsidRDefault="005C4539" w:rsidP="00FF7CEB">
            <w:pPr>
              <w:keepNext/>
              <w:keepLines/>
              <w:spacing w:after="0"/>
              <w:jc w:val="center"/>
              <w:rPr>
                <w:rFonts w:ascii="Arial" w:hAnsi="Arial"/>
                <w:sz w:val="18"/>
                <w:highlight w:val="lightGray"/>
              </w:rPr>
            </w:pPr>
            <w:r w:rsidRPr="005C4539">
              <w:rPr>
                <w:rFonts w:ascii="Arial" w:hAnsi="Arial"/>
                <w:sz w:val="18"/>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46DA41D7" w14:textId="77777777" w:rsidR="005C4539" w:rsidRPr="005C4539" w:rsidRDefault="005C4539" w:rsidP="00FF7CEB">
            <w:pPr>
              <w:keepNext/>
              <w:keepLines/>
              <w:spacing w:after="0"/>
              <w:jc w:val="center"/>
              <w:rPr>
                <w:rFonts w:ascii="Arial" w:hAnsi="Arial"/>
                <w:sz w:val="18"/>
                <w:highlight w:val="lightGray"/>
              </w:rPr>
            </w:pPr>
            <w:r w:rsidRPr="005C4539">
              <w:rPr>
                <w:rFonts w:ascii="Arial" w:eastAsia="SimSun" w:hAnsi="Arial"/>
                <w:sz w:val="18"/>
                <w:highlight w:val="lightGray"/>
                <w:lang w:val="en-US" w:eastAsia="zh-CN"/>
              </w:rPr>
              <w:t>6</w:t>
            </w:r>
            <w:r w:rsidRPr="005C4539">
              <w:rPr>
                <w:rFonts w:ascii="Arial" w:eastAsia="MS Mincho" w:hAnsi="Arial"/>
                <w:sz w:val="18"/>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3E1CBD1B" w14:textId="77777777" w:rsidR="005C4539" w:rsidRPr="005C4539" w:rsidRDefault="005C4539" w:rsidP="00FF7CEB">
            <w:pPr>
              <w:keepNext/>
              <w:keepLines/>
              <w:spacing w:after="0"/>
              <w:jc w:val="center"/>
              <w:rPr>
                <w:rFonts w:ascii="Arial" w:hAnsi="Arial"/>
                <w:sz w:val="18"/>
                <w:highlight w:val="lightGray"/>
              </w:rPr>
            </w:pPr>
            <w:r w:rsidRPr="005C4539">
              <w:rPr>
                <w:rFonts w:ascii="Arial" w:eastAsia="SimSun" w:hAnsi="Arial"/>
                <w:sz w:val="18"/>
                <w:highlight w:val="lightGray"/>
                <w:lang w:val="en-US" w:eastAsia="zh-CN"/>
              </w:rPr>
              <w:t>6</w:t>
            </w:r>
            <w:r w:rsidRPr="005C4539">
              <w:rPr>
                <w:rFonts w:ascii="Arial" w:eastAsia="MS Mincho" w:hAnsi="Arial"/>
                <w:sz w:val="18"/>
                <w:highlight w:val="lightGray"/>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F8F9324" w14:textId="77777777" w:rsidR="005C4539" w:rsidRPr="005C4539" w:rsidRDefault="005C4539" w:rsidP="00FF7CEB">
            <w:pPr>
              <w:keepNext/>
              <w:keepLines/>
              <w:spacing w:after="0"/>
              <w:jc w:val="center"/>
              <w:rPr>
                <w:rFonts w:ascii="Arial" w:hAnsi="Arial"/>
                <w:sz w:val="18"/>
                <w:highlight w:val="lightGray"/>
              </w:rPr>
            </w:pPr>
            <w:r w:rsidRPr="005C4539">
              <w:rPr>
                <w:rFonts w:ascii="Arial" w:eastAsia="MS Mincho" w:hAnsi="Arial"/>
                <w:sz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20CC037" w14:textId="77777777" w:rsidR="005C4539" w:rsidRPr="005C4539" w:rsidRDefault="005C4539" w:rsidP="00FF7CEB">
            <w:pPr>
              <w:keepNext/>
              <w:keepLines/>
              <w:spacing w:after="0"/>
              <w:jc w:val="center"/>
              <w:rPr>
                <w:rFonts w:ascii="Arial" w:hAnsi="Arial"/>
                <w:sz w:val="18"/>
                <w:highlight w:val="lightGray"/>
              </w:rPr>
            </w:pPr>
            <w:r w:rsidRPr="005C4539">
              <w:rPr>
                <w:rFonts w:ascii="Arial" w:eastAsia="MS Mincho" w:hAnsi="Arial"/>
                <w:sz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6E36ECA6" w14:textId="77777777" w:rsidR="005C4539" w:rsidRPr="005C4539" w:rsidRDefault="005C4539" w:rsidP="00FF7CEB">
            <w:pPr>
              <w:keepNext/>
              <w:keepLines/>
              <w:spacing w:after="0"/>
              <w:jc w:val="center"/>
              <w:rPr>
                <w:rFonts w:ascii="Arial" w:hAnsi="Arial"/>
                <w:sz w:val="18"/>
                <w:highlight w:val="lightGray"/>
              </w:rPr>
            </w:pPr>
            <w:r w:rsidRPr="005C4539">
              <w:rPr>
                <w:rFonts w:ascii="Arial" w:eastAsia="MS Mincho" w:hAnsi="Arial"/>
                <w:sz w:val="18"/>
                <w:highlight w:val="lightGray"/>
              </w:rPr>
              <w:t>-12</w:t>
            </w:r>
          </w:p>
        </w:tc>
      </w:tr>
      <w:tr w:rsidR="005C4539" w:rsidRPr="005C4539" w14:paraId="30A97FF4" w14:textId="77777777" w:rsidTr="00FF7CEB">
        <w:trPr>
          <w:cantSplit/>
          <w:trHeight w:val="105"/>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C61E84F" w14:textId="77777777" w:rsidR="005C4539" w:rsidRPr="005C4539" w:rsidRDefault="005C4539" w:rsidP="00FF7CEB">
            <w:pPr>
              <w:keepNext/>
              <w:keepLines/>
              <w:spacing w:after="0"/>
              <w:rPr>
                <w:rFonts w:ascii="Arial" w:hAnsi="Arial"/>
                <w:sz w:val="18"/>
                <w:highlight w:val="lightGray"/>
              </w:rPr>
            </w:pPr>
            <w:r w:rsidRPr="005C4539">
              <w:rPr>
                <w:rFonts w:ascii="Arial" w:eastAsia="?? ??" w:hAnsi="Arial"/>
                <w:sz w:val="18"/>
                <w:highlight w:val="lightGray"/>
              </w:rPr>
              <w:t xml:space="preserve">SNR_SSB1 of </w:t>
            </w:r>
            <w:r w:rsidRPr="005C4539">
              <w:rPr>
                <w:rFonts w:ascii="Arial" w:hAnsi="Arial"/>
                <w:sz w:val="18"/>
                <w:highlight w:val="lightGray"/>
              </w:rPr>
              <w:t>set q</w:t>
            </w:r>
            <w:r w:rsidRPr="005C4539">
              <w:rPr>
                <w:rFonts w:ascii="Arial" w:hAnsi="Arial"/>
                <w:sz w:val="18"/>
                <w:highlight w:val="lightGray"/>
                <w:vertAlign w:val="subscript"/>
              </w:rPr>
              <w:t>0</w:t>
            </w:r>
          </w:p>
        </w:tc>
        <w:tc>
          <w:tcPr>
            <w:tcW w:w="1206" w:type="dxa"/>
            <w:tcBorders>
              <w:top w:val="single" w:sz="4" w:space="0" w:color="auto"/>
              <w:left w:val="single" w:sz="4" w:space="0" w:color="auto"/>
              <w:bottom w:val="single" w:sz="4" w:space="0" w:color="auto"/>
              <w:right w:val="single" w:sz="4" w:space="0" w:color="auto"/>
            </w:tcBorders>
          </w:tcPr>
          <w:p w14:paraId="1319E4D6" w14:textId="77777777" w:rsidR="005C4539" w:rsidRPr="005C4539" w:rsidRDefault="005C4539" w:rsidP="00FF7CEB">
            <w:pPr>
              <w:keepNext/>
              <w:keepLines/>
              <w:spacing w:after="0"/>
              <w:rPr>
                <w:rFonts w:ascii="Arial" w:hAnsi="Arial"/>
                <w:sz w:val="18"/>
                <w:highlight w:val="lightGray"/>
                <w:lang w:val="it-IT"/>
              </w:rPr>
            </w:pPr>
            <w:r w:rsidRPr="005C4539">
              <w:rPr>
                <w:rFonts w:ascii="Arial" w:hAnsi="Arial"/>
                <w:noProof/>
                <w:sz w:val="18"/>
                <w:highlight w:val="lightGray"/>
                <w:lang w:val="it-IT"/>
              </w:rPr>
              <w:t>Config 1-4</w:t>
            </w:r>
          </w:p>
        </w:tc>
        <w:tc>
          <w:tcPr>
            <w:tcW w:w="1062" w:type="dxa"/>
            <w:tcBorders>
              <w:top w:val="single" w:sz="4" w:space="0" w:color="auto"/>
              <w:left w:val="single" w:sz="4" w:space="0" w:color="auto"/>
              <w:bottom w:val="nil"/>
              <w:right w:val="single" w:sz="4" w:space="0" w:color="auto"/>
            </w:tcBorders>
            <w:shd w:val="clear" w:color="auto" w:fill="auto"/>
          </w:tcPr>
          <w:p w14:paraId="636C99D1" w14:textId="77777777" w:rsidR="005C4539" w:rsidRPr="005C4539" w:rsidRDefault="005C4539" w:rsidP="00FF7CEB">
            <w:pPr>
              <w:keepNext/>
              <w:keepLines/>
              <w:spacing w:after="0"/>
              <w:jc w:val="center"/>
              <w:rPr>
                <w:rFonts w:ascii="Arial" w:hAnsi="Arial"/>
                <w:sz w:val="18"/>
                <w:highlight w:val="lightGray"/>
              </w:rPr>
            </w:pPr>
            <w:r w:rsidRPr="005C4539">
              <w:rPr>
                <w:rFonts w:ascii="Arial" w:hAnsi="Arial"/>
                <w:sz w:val="18"/>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5855C9FB" w14:textId="77777777" w:rsidR="005C4539" w:rsidRPr="005C4539" w:rsidRDefault="005C4539" w:rsidP="00FF7CEB">
            <w:pPr>
              <w:keepNext/>
              <w:keepLines/>
              <w:spacing w:after="0"/>
              <w:jc w:val="center"/>
              <w:rPr>
                <w:rFonts w:ascii="Arial" w:eastAsia="MS Mincho" w:hAnsi="Arial"/>
                <w:sz w:val="18"/>
                <w:highlight w:val="lightGray"/>
              </w:rPr>
            </w:pPr>
            <w:r w:rsidRPr="005C4539">
              <w:rPr>
                <w:rFonts w:ascii="Arial" w:hAnsi="Arial" w:hint="eastAsia"/>
                <w:sz w:val="18"/>
                <w:highlight w:val="lightGray"/>
                <w:lang w:eastAsia="zh-CN"/>
              </w:rPr>
              <w:t>-12</w:t>
            </w:r>
          </w:p>
        </w:tc>
        <w:tc>
          <w:tcPr>
            <w:tcW w:w="879" w:type="dxa"/>
            <w:tcBorders>
              <w:top w:val="single" w:sz="4" w:space="0" w:color="auto"/>
              <w:left w:val="single" w:sz="4" w:space="0" w:color="auto"/>
              <w:bottom w:val="single" w:sz="4" w:space="0" w:color="auto"/>
              <w:right w:val="single" w:sz="4" w:space="0" w:color="auto"/>
            </w:tcBorders>
          </w:tcPr>
          <w:p w14:paraId="6E3280F7" w14:textId="77777777" w:rsidR="005C4539" w:rsidRPr="005C4539" w:rsidRDefault="005C4539" w:rsidP="00FF7CEB">
            <w:pPr>
              <w:keepNext/>
              <w:keepLines/>
              <w:spacing w:after="0"/>
              <w:jc w:val="center"/>
              <w:rPr>
                <w:rFonts w:ascii="Arial" w:eastAsia="MS Mincho" w:hAnsi="Arial"/>
                <w:sz w:val="18"/>
                <w:highlight w:val="lightGray"/>
              </w:rPr>
            </w:pPr>
            <w:r w:rsidRPr="005C4539">
              <w:rPr>
                <w:rFonts w:ascii="Arial" w:hAnsi="Arial" w:hint="eastAsia"/>
                <w:sz w:val="18"/>
                <w:highlight w:val="lightGray"/>
                <w:lang w:eastAsia="zh-CN"/>
              </w:rPr>
              <w:t>-</w:t>
            </w:r>
            <w:r w:rsidRPr="005C4539">
              <w:rPr>
                <w:rFonts w:ascii="Arial" w:hAnsi="Arial"/>
                <w:sz w:val="18"/>
                <w:highlight w:val="lightGray"/>
                <w:lang w:eastAsia="zh-CN"/>
              </w:rPr>
              <w:t>12</w:t>
            </w:r>
          </w:p>
        </w:tc>
        <w:tc>
          <w:tcPr>
            <w:tcW w:w="879" w:type="dxa"/>
            <w:tcBorders>
              <w:top w:val="single" w:sz="4" w:space="0" w:color="auto"/>
              <w:left w:val="single" w:sz="4" w:space="0" w:color="auto"/>
              <w:bottom w:val="single" w:sz="4" w:space="0" w:color="auto"/>
              <w:right w:val="single" w:sz="4" w:space="0" w:color="auto"/>
            </w:tcBorders>
          </w:tcPr>
          <w:p w14:paraId="228A7B51" w14:textId="77777777" w:rsidR="005C4539" w:rsidRPr="005C4539" w:rsidRDefault="005C4539" w:rsidP="00FF7CEB">
            <w:pPr>
              <w:keepNext/>
              <w:keepLines/>
              <w:spacing w:after="0"/>
              <w:jc w:val="center"/>
              <w:rPr>
                <w:rFonts w:ascii="Arial" w:eastAsia="MS Mincho" w:hAnsi="Arial"/>
                <w:sz w:val="18"/>
                <w:highlight w:val="lightGray"/>
              </w:rPr>
            </w:pPr>
            <w:r w:rsidRPr="005C4539">
              <w:rPr>
                <w:rFonts w:ascii="Arial" w:hAnsi="Arial" w:hint="eastAsia"/>
                <w:sz w:val="18"/>
                <w:highlight w:val="lightGray"/>
                <w:lang w:eastAsia="zh-CN"/>
              </w:rPr>
              <w:t>-</w:t>
            </w:r>
            <w:r w:rsidRPr="005C4539">
              <w:rPr>
                <w:rFonts w:ascii="Arial" w:hAnsi="Arial"/>
                <w:sz w:val="18"/>
                <w:highlight w:val="lightGray"/>
                <w:lang w:eastAsia="zh-CN"/>
              </w:rPr>
              <w:t>12</w:t>
            </w:r>
          </w:p>
        </w:tc>
        <w:tc>
          <w:tcPr>
            <w:tcW w:w="879" w:type="dxa"/>
            <w:tcBorders>
              <w:top w:val="single" w:sz="4" w:space="0" w:color="auto"/>
              <w:left w:val="single" w:sz="4" w:space="0" w:color="auto"/>
              <w:bottom w:val="single" w:sz="4" w:space="0" w:color="auto"/>
              <w:right w:val="single" w:sz="4" w:space="0" w:color="auto"/>
            </w:tcBorders>
          </w:tcPr>
          <w:p w14:paraId="35A9A85F" w14:textId="77777777" w:rsidR="005C4539" w:rsidRPr="005C4539" w:rsidRDefault="005C4539" w:rsidP="00FF7CEB">
            <w:pPr>
              <w:keepNext/>
              <w:keepLines/>
              <w:spacing w:after="0"/>
              <w:jc w:val="center"/>
              <w:rPr>
                <w:rFonts w:ascii="Arial" w:eastAsia="MS Mincho" w:hAnsi="Arial"/>
                <w:sz w:val="18"/>
                <w:highlight w:val="lightGray"/>
              </w:rPr>
            </w:pPr>
            <w:r w:rsidRPr="005C4539">
              <w:rPr>
                <w:rFonts w:ascii="Arial" w:hAnsi="Arial" w:hint="eastAsia"/>
                <w:sz w:val="18"/>
                <w:highlight w:val="lightGray"/>
                <w:lang w:eastAsia="zh-CN"/>
              </w:rPr>
              <w:t>-</w:t>
            </w:r>
            <w:r w:rsidRPr="005C4539">
              <w:rPr>
                <w:rFonts w:ascii="Arial" w:hAnsi="Arial"/>
                <w:sz w:val="18"/>
                <w:highlight w:val="lightGray"/>
                <w:lang w:eastAsia="zh-CN"/>
              </w:rPr>
              <w:t>12</w:t>
            </w:r>
          </w:p>
        </w:tc>
        <w:tc>
          <w:tcPr>
            <w:tcW w:w="879" w:type="dxa"/>
            <w:tcBorders>
              <w:top w:val="single" w:sz="4" w:space="0" w:color="auto"/>
              <w:left w:val="single" w:sz="4" w:space="0" w:color="auto"/>
              <w:bottom w:val="single" w:sz="4" w:space="0" w:color="auto"/>
              <w:right w:val="single" w:sz="4" w:space="0" w:color="auto"/>
            </w:tcBorders>
          </w:tcPr>
          <w:p w14:paraId="48AD051A" w14:textId="77777777" w:rsidR="005C4539" w:rsidRPr="005C4539" w:rsidRDefault="005C4539" w:rsidP="00FF7CEB">
            <w:pPr>
              <w:keepNext/>
              <w:keepLines/>
              <w:spacing w:after="0"/>
              <w:jc w:val="center"/>
              <w:rPr>
                <w:rFonts w:ascii="Arial" w:eastAsia="MS Mincho" w:hAnsi="Arial"/>
                <w:sz w:val="18"/>
                <w:highlight w:val="lightGray"/>
              </w:rPr>
            </w:pPr>
            <w:r w:rsidRPr="005C4539">
              <w:rPr>
                <w:rFonts w:ascii="Arial" w:hAnsi="Arial" w:hint="eastAsia"/>
                <w:sz w:val="18"/>
                <w:highlight w:val="lightGray"/>
                <w:lang w:eastAsia="zh-CN"/>
              </w:rPr>
              <w:t>-</w:t>
            </w:r>
            <w:r w:rsidRPr="005C4539">
              <w:rPr>
                <w:rFonts w:ascii="Arial" w:hAnsi="Arial"/>
                <w:sz w:val="18"/>
                <w:highlight w:val="lightGray"/>
                <w:lang w:eastAsia="zh-CN"/>
              </w:rPr>
              <w:t>12</w:t>
            </w:r>
          </w:p>
        </w:tc>
      </w:tr>
      <w:tr w:rsidR="005C4539" w:rsidRPr="005C4539" w14:paraId="3EAD110A" w14:textId="77777777" w:rsidTr="00FF7CE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19E6E62" w14:textId="77777777" w:rsidR="005C4539" w:rsidRPr="005C4539" w:rsidRDefault="005C4539" w:rsidP="00FF7CEB">
            <w:pPr>
              <w:keepNext/>
              <w:keepLines/>
              <w:spacing w:after="0"/>
              <w:rPr>
                <w:rFonts w:ascii="Arial" w:hAnsi="Arial"/>
                <w:sz w:val="18"/>
                <w:highlight w:val="lightGray"/>
              </w:rPr>
            </w:pPr>
            <w:r w:rsidRPr="005C4539">
              <w:rPr>
                <w:rFonts w:ascii="Arial" w:hAnsi="Arial"/>
                <w:sz w:val="18"/>
                <w:highlight w:val="lightGray"/>
              </w:rPr>
              <w:t>SNR_SSB of set q</w:t>
            </w:r>
            <w:r w:rsidRPr="005C4539">
              <w:rPr>
                <w:rFonts w:ascii="Arial" w:hAnsi="Arial"/>
                <w:sz w:val="18"/>
                <w:highlight w:val="lightGray"/>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5FD8F06" w14:textId="77777777" w:rsidR="005C4539" w:rsidRPr="005C4539" w:rsidRDefault="005C4539" w:rsidP="00FF7CEB">
            <w:pPr>
              <w:keepNext/>
              <w:keepLines/>
              <w:spacing w:after="0"/>
              <w:rPr>
                <w:rFonts w:ascii="Arial" w:hAnsi="Arial"/>
                <w:sz w:val="18"/>
                <w:highlight w:val="lightGray"/>
                <w:lang w:val="it-IT"/>
              </w:rPr>
            </w:pPr>
            <w:proofErr w:type="spellStart"/>
            <w:r w:rsidRPr="005C4539">
              <w:rPr>
                <w:rFonts w:ascii="Arial" w:hAnsi="Arial"/>
                <w:sz w:val="18"/>
                <w:highlight w:val="lightGray"/>
                <w:lang w:val="it-IT"/>
              </w:rPr>
              <w:t>Config</w:t>
            </w:r>
            <w:proofErr w:type="spellEnd"/>
            <w:r w:rsidRPr="005C4539">
              <w:rPr>
                <w:rFonts w:ascii="Arial" w:hAnsi="Arial"/>
                <w:sz w:val="18"/>
                <w:highlight w:val="lightGray"/>
                <w:lang w:val="it-IT"/>
              </w:rPr>
              <w:t xml:space="preserve"> 1-4</w:t>
            </w:r>
          </w:p>
        </w:tc>
        <w:tc>
          <w:tcPr>
            <w:tcW w:w="1062" w:type="dxa"/>
            <w:tcBorders>
              <w:top w:val="single" w:sz="4" w:space="0" w:color="auto"/>
              <w:left w:val="single" w:sz="4" w:space="0" w:color="auto"/>
              <w:bottom w:val="nil"/>
              <w:right w:val="single" w:sz="4" w:space="0" w:color="auto"/>
            </w:tcBorders>
            <w:shd w:val="clear" w:color="auto" w:fill="auto"/>
          </w:tcPr>
          <w:p w14:paraId="4B64C8E6" w14:textId="77777777" w:rsidR="005C4539" w:rsidRPr="005C4539" w:rsidRDefault="005C4539" w:rsidP="00FF7CEB">
            <w:pPr>
              <w:keepNext/>
              <w:keepLines/>
              <w:spacing w:after="0"/>
              <w:jc w:val="center"/>
              <w:rPr>
                <w:rFonts w:ascii="Arial" w:hAnsi="Arial"/>
                <w:sz w:val="18"/>
                <w:highlight w:val="lightGray"/>
              </w:rPr>
            </w:pPr>
            <w:r w:rsidRPr="005C4539">
              <w:rPr>
                <w:rFonts w:ascii="Arial" w:hAnsi="Arial"/>
                <w:sz w:val="18"/>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747BF2B9" w14:textId="77777777" w:rsidR="005C4539" w:rsidRPr="005C4539" w:rsidRDefault="005C4539" w:rsidP="00FF7CEB">
            <w:pPr>
              <w:keepNext/>
              <w:keepLines/>
              <w:spacing w:after="0"/>
              <w:jc w:val="center"/>
              <w:rPr>
                <w:rFonts w:ascii="Arial" w:hAnsi="Arial"/>
                <w:sz w:val="18"/>
                <w:highlight w:val="lightGray"/>
              </w:rPr>
            </w:pPr>
            <w:r w:rsidRPr="005C4539">
              <w:rPr>
                <w:rFonts w:ascii="Arial" w:eastAsia="MS Mincho" w:hAnsi="Arial"/>
                <w:sz w:val="18"/>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521B94DF" w14:textId="77777777" w:rsidR="005C4539" w:rsidRPr="005C4539" w:rsidRDefault="005C4539" w:rsidP="00FF7CEB">
            <w:pPr>
              <w:keepNext/>
              <w:keepLines/>
              <w:spacing w:after="0"/>
              <w:jc w:val="center"/>
              <w:rPr>
                <w:rFonts w:ascii="Arial" w:eastAsia="MS Mincho" w:hAnsi="Arial"/>
                <w:sz w:val="18"/>
                <w:highlight w:val="lightGray"/>
              </w:rPr>
            </w:pPr>
            <w:r w:rsidRPr="005C4539">
              <w:rPr>
                <w:rFonts w:ascii="Arial" w:eastAsia="MS Mincho" w:hAnsi="Arial"/>
                <w:sz w:val="18"/>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072B1DFC" w14:textId="77777777" w:rsidR="005C4539" w:rsidRPr="005C4539" w:rsidRDefault="005C4539" w:rsidP="00FF7CEB">
            <w:pPr>
              <w:keepNext/>
              <w:keepLines/>
              <w:spacing w:after="0"/>
              <w:jc w:val="center"/>
              <w:rPr>
                <w:rFonts w:ascii="Arial" w:eastAsia="MS Mincho" w:hAnsi="Arial"/>
                <w:sz w:val="18"/>
                <w:highlight w:val="lightGray"/>
              </w:rPr>
            </w:pPr>
            <w:r w:rsidRPr="005C4539">
              <w:rPr>
                <w:rFonts w:ascii="Arial" w:eastAsia="MS Mincho" w:hAnsi="Arial"/>
                <w:sz w:val="18"/>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1C2A0066" w14:textId="77777777" w:rsidR="005C4539" w:rsidRPr="005C4539" w:rsidRDefault="005C4539" w:rsidP="00FF7CEB">
            <w:pPr>
              <w:keepNext/>
              <w:keepLines/>
              <w:spacing w:after="0"/>
              <w:jc w:val="center"/>
              <w:rPr>
                <w:rFonts w:ascii="Arial" w:hAnsi="Arial"/>
                <w:sz w:val="18"/>
                <w:highlight w:val="lightGray"/>
              </w:rPr>
            </w:pPr>
            <w:r w:rsidRPr="005C4539">
              <w:rPr>
                <w:rFonts w:ascii="Arial" w:eastAsia="MS Mincho" w:hAnsi="Arial"/>
                <w:sz w:val="18"/>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125E1735" w14:textId="77777777" w:rsidR="005C4539" w:rsidRPr="005C4539" w:rsidRDefault="005C4539" w:rsidP="00FF7CEB">
            <w:pPr>
              <w:keepNext/>
              <w:keepLines/>
              <w:spacing w:after="0"/>
              <w:jc w:val="center"/>
              <w:rPr>
                <w:rFonts w:ascii="Arial" w:hAnsi="Arial"/>
                <w:sz w:val="18"/>
                <w:highlight w:val="lightGray"/>
              </w:rPr>
            </w:pPr>
            <w:r w:rsidRPr="005C4539">
              <w:rPr>
                <w:rFonts w:ascii="Arial" w:eastAsia="MS Mincho" w:hAnsi="Arial"/>
                <w:sz w:val="18"/>
                <w:highlight w:val="lightGray"/>
              </w:rPr>
              <w:t>20.2</w:t>
            </w:r>
          </w:p>
        </w:tc>
      </w:tr>
      <w:tr w:rsidR="005C4539" w:rsidRPr="005C4539" w14:paraId="480CBCCE" w14:textId="77777777" w:rsidTr="00FF7CEB">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0737CBC" w14:textId="77777777" w:rsidR="005C4539" w:rsidRPr="005C4539" w:rsidRDefault="005C4539" w:rsidP="00FF7CEB">
            <w:pPr>
              <w:keepNext/>
              <w:keepLines/>
              <w:spacing w:after="0"/>
              <w:rPr>
                <w:rFonts w:ascii="Arial" w:hAnsi="Arial"/>
                <w:sz w:val="18"/>
                <w:highlight w:val="lightGray"/>
              </w:rPr>
            </w:pPr>
            <w:r w:rsidRPr="005C4539">
              <w:rPr>
                <w:rFonts w:ascii="Arial" w:hAnsi="Arial"/>
                <w:sz w:val="18"/>
                <w:highlight w:val="lightGray"/>
              </w:rPr>
              <w:t>SSB_RP of set q</w:t>
            </w:r>
            <w:r w:rsidRPr="005C4539">
              <w:rPr>
                <w:rFonts w:ascii="Arial" w:hAnsi="Arial"/>
                <w:sz w:val="18"/>
                <w:highlight w:val="lightGray"/>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984F271" w14:textId="77777777" w:rsidR="005C4539" w:rsidRPr="005C4539" w:rsidRDefault="005C4539" w:rsidP="00FF7CEB">
            <w:pPr>
              <w:keepNext/>
              <w:keepLines/>
              <w:spacing w:after="0"/>
              <w:rPr>
                <w:rFonts w:ascii="Arial" w:hAnsi="Arial"/>
                <w:sz w:val="18"/>
                <w:highlight w:val="lightGray"/>
                <w:lang w:val="it-IT"/>
              </w:rPr>
            </w:pPr>
            <w:proofErr w:type="spellStart"/>
            <w:r w:rsidRPr="005C4539">
              <w:rPr>
                <w:rFonts w:ascii="Arial" w:hAnsi="Arial"/>
                <w:sz w:val="18"/>
                <w:highlight w:val="lightGray"/>
                <w:lang w:val="it-IT"/>
              </w:rPr>
              <w:t>Config</w:t>
            </w:r>
            <w:proofErr w:type="spellEnd"/>
            <w:r w:rsidRPr="005C4539">
              <w:rPr>
                <w:rFonts w:ascii="Arial" w:hAnsi="Arial"/>
                <w:sz w:val="18"/>
                <w:highlight w:val="lightGray"/>
                <w:lang w:val="it-IT"/>
              </w:rPr>
              <w:t xml:space="preserve"> 1-2</w:t>
            </w:r>
          </w:p>
        </w:tc>
        <w:tc>
          <w:tcPr>
            <w:tcW w:w="1062" w:type="dxa"/>
            <w:tcBorders>
              <w:top w:val="nil"/>
              <w:left w:val="single" w:sz="4" w:space="0" w:color="auto"/>
              <w:bottom w:val="nil"/>
              <w:right w:val="single" w:sz="4" w:space="0" w:color="auto"/>
            </w:tcBorders>
            <w:shd w:val="clear" w:color="auto" w:fill="auto"/>
            <w:vAlign w:val="center"/>
          </w:tcPr>
          <w:p w14:paraId="3C55B118" w14:textId="77777777" w:rsidR="005C4539" w:rsidRPr="005C4539" w:rsidRDefault="005C4539" w:rsidP="00FF7CEB">
            <w:pPr>
              <w:keepNext/>
              <w:keepLines/>
              <w:spacing w:after="0"/>
              <w:jc w:val="center"/>
              <w:rPr>
                <w:rFonts w:ascii="Arial" w:hAnsi="Arial"/>
                <w:sz w:val="18"/>
                <w:highlight w:val="lightGray"/>
              </w:rPr>
            </w:pPr>
            <w:r w:rsidRPr="005C4539">
              <w:rPr>
                <w:rFonts w:ascii="Arial" w:hAnsi="Arial"/>
                <w:sz w:val="18"/>
                <w:highlight w:val="lightGray"/>
              </w:rPr>
              <w:t>dBm/</w:t>
            </w:r>
          </w:p>
        </w:tc>
        <w:tc>
          <w:tcPr>
            <w:tcW w:w="879" w:type="dxa"/>
            <w:tcBorders>
              <w:top w:val="single" w:sz="4" w:space="0" w:color="auto"/>
              <w:left w:val="single" w:sz="4" w:space="0" w:color="auto"/>
              <w:bottom w:val="single" w:sz="4" w:space="0" w:color="auto"/>
              <w:right w:val="single" w:sz="4" w:space="0" w:color="auto"/>
            </w:tcBorders>
          </w:tcPr>
          <w:p w14:paraId="3E77A99B" w14:textId="77777777" w:rsidR="005C4539" w:rsidRPr="005C4539" w:rsidRDefault="005C4539" w:rsidP="00FF7CEB">
            <w:pPr>
              <w:keepNext/>
              <w:keepLines/>
              <w:spacing w:after="0"/>
              <w:jc w:val="center"/>
              <w:rPr>
                <w:rFonts w:ascii="Arial" w:hAnsi="Arial"/>
                <w:sz w:val="18"/>
                <w:highlight w:val="lightGray"/>
              </w:rPr>
            </w:pPr>
            <w:r w:rsidRPr="005C4539">
              <w:rPr>
                <w:rFonts w:ascii="Arial" w:eastAsia="MS Mincho" w:hAnsi="Arial"/>
                <w:sz w:val="18"/>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0FB26884" w14:textId="77777777" w:rsidR="005C4539" w:rsidRPr="005C4539" w:rsidRDefault="005C4539" w:rsidP="00FF7CEB">
            <w:pPr>
              <w:keepNext/>
              <w:keepLines/>
              <w:spacing w:after="0"/>
              <w:jc w:val="center"/>
              <w:rPr>
                <w:rFonts w:ascii="Arial" w:hAnsi="Arial"/>
                <w:sz w:val="18"/>
                <w:highlight w:val="lightGray"/>
              </w:rPr>
            </w:pPr>
            <w:r w:rsidRPr="005C4539">
              <w:rPr>
                <w:rFonts w:ascii="Arial" w:eastAsia="MS Mincho" w:hAnsi="Arial"/>
                <w:sz w:val="18"/>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4A605530" w14:textId="77777777" w:rsidR="005C4539" w:rsidRPr="005C4539" w:rsidRDefault="005C4539" w:rsidP="00FF7CEB">
            <w:pPr>
              <w:keepNext/>
              <w:keepLines/>
              <w:spacing w:after="0"/>
              <w:jc w:val="center"/>
              <w:rPr>
                <w:rFonts w:ascii="Arial" w:hAnsi="Arial"/>
                <w:sz w:val="18"/>
                <w:highlight w:val="lightGray"/>
              </w:rPr>
            </w:pPr>
            <w:r w:rsidRPr="005C4539">
              <w:rPr>
                <w:rFonts w:ascii="Arial" w:eastAsia="MS Mincho" w:hAnsi="Arial"/>
                <w:sz w:val="18"/>
                <w:highlight w:val="lightGray"/>
              </w:rPr>
              <w:t>-84.5</w:t>
            </w:r>
          </w:p>
        </w:tc>
        <w:tc>
          <w:tcPr>
            <w:tcW w:w="879" w:type="dxa"/>
            <w:tcBorders>
              <w:top w:val="single" w:sz="4" w:space="0" w:color="auto"/>
              <w:left w:val="single" w:sz="4" w:space="0" w:color="auto"/>
              <w:bottom w:val="single" w:sz="4" w:space="0" w:color="auto"/>
              <w:right w:val="single" w:sz="4" w:space="0" w:color="auto"/>
            </w:tcBorders>
          </w:tcPr>
          <w:p w14:paraId="6CB0E5FB" w14:textId="77777777" w:rsidR="005C4539" w:rsidRPr="005C4539" w:rsidRDefault="005C4539" w:rsidP="00FF7CEB">
            <w:pPr>
              <w:keepNext/>
              <w:keepLines/>
              <w:spacing w:after="0"/>
              <w:jc w:val="center"/>
              <w:rPr>
                <w:rFonts w:ascii="Arial" w:hAnsi="Arial"/>
                <w:sz w:val="18"/>
                <w:highlight w:val="lightGray"/>
              </w:rPr>
            </w:pPr>
            <w:r w:rsidRPr="005C4539">
              <w:rPr>
                <w:rFonts w:ascii="Arial" w:eastAsia="MS Mincho" w:hAnsi="Arial"/>
                <w:sz w:val="18"/>
                <w:highlight w:val="lightGray"/>
              </w:rPr>
              <w:t>-84.5</w:t>
            </w:r>
          </w:p>
        </w:tc>
        <w:tc>
          <w:tcPr>
            <w:tcW w:w="879" w:type="dxa"/>
            <w:tcBorders>
              <w:top w:val="single" w:sz="4" w:space="0" w:color="auto"/>
              <w:left w:val="single" w:sz="4" w:space="0" w:color="auto"/>
              <w:bottom w:val="single" w:sz="4" w:space="0" w:color="auto"/>
              <w:right w:val="single" w:sz="4" w:space="0" w:color="auto"/>
            </w:tcBorders>
          </w:tcPr>
          <w:p w14:paraId="5973BC54" w14:textId="77777777" w:rsidR="005C4539" w:rsidRPr="005C4539" w:rsidRDefault="005C4539" w:rsidP="00FF7CEB">
            <w:pPr>
              <w:keepNext/>
              <w:keepLines/>
              <w:spacing w:after="0"/>
              <w:jc w:val="center"/>
              <w:rPr>
                <w:rFonts w:ascii="Arial" w:hAnsi="Arial"/>
                <w:sz w:val="18"/>
                <w:highlight w:val="lightGray"/>
              </w:rPr>
            </w:pPr>
            <w:r w:rsidRPr="005C4539">
              <w:rPr>
                <w:rFonts w:ascii="Arial" w:eastAsia="MS Mincho" w:hAnsi="Arial"/>
                <w:sz w:val="18"/>
                <w:highlight w:val="lightGray"/>
              </w:rPr>
              <w:t>-84.5</w:t>
            </w:r>
          </w:p>
        </w:tc>
      </w:tr>
      <w:tr w:rsidR="005C4539" w:rsidRPr="005C4539" w14:paraId="627C1FF6" w14:textId="77777777" w:rsidTr="00FF7CE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BB3FFF5" w14:textId="77777777" w:rsidR="005C4539" w:rsidRPr="005C4539" w:rsidRDefault="005C4539" w:rsidP="00FF7CEB">
            <w:pPr>
              <w:keepNext/>
              <w:keepLines/>
              <w:spacing w:after="0"/>
              <w:rPr>
                <w:rFonts w:ascii="Arial" w:hAnsi="Arial"/>
                <w:sz w:val="18"/>
                <w:highlight w:val="lightGray"/>
              </w:rPr>
            </w:pPr>
          </w:p>
        </w:tc>
        <w:tc>
          <w:tcPr>
            <w:tcW w:w="1206" w:type="dxa"/>
            <w:tcBorders>
              <w:top w:val="single" w:sz="4" w:space="0" w:color="auto"/>
              <w:left w:val="single" w:sz="4" w:space="0" w:color="auto"/>
              <w:bottom w:val="single" w:sz="4" w:space="0" w:color="auto"/>
              <w:right w:val="single" w:sz="4" w:space="0" w:color="auto"/>
            </w:tcBorders>
          </w:tcPr>
          <w:p w14:paraId="336F1AAB" w14:textId="77777777" w:rsidR="005C4539" w:rsidRPr="005C4539" w:rsidRDefault="005C4539" w:rsidP="00FF7CEB">
            <w:pPr>
              <w:keepNext/>
              <w:keepLines/>
              <w:spacing w:after="0"/>
              <w:rPr>
                <w:rFonts w:ascii="Arial" w:hAnsi="Arial"/>
                <w:sz w:val="18"/>
                <w:highlight w:val="lightGray"/>
                <w:lang w:val="it-IT"/>
              </w:rPr>
            </w:pPr>
            <w:proofErr w:type="spellStart"/>
            <w:r w:rsidRPr="005C4539">
              <w:rPr>
                <w:rFonts w:ascii="Arial" w:hAnsi="Arial"/>
                <w:sz w:val="18"/>
                <w:highlight w:val="lightGray"/>
                <w:lang w:val="it-IT"/>
              </w:rPr>
              <w:t>Config</w:t>
            </w:r>
            <w:proofErr w:type="spellEnd"/>
            <w:r w:rsidRPr="005C4539">
              <w:rPr>
                <w:rFonts w:ascii="Arial" w:hAnsi="Arial"/>
                <w:sz w:val="18"/>
                <w:highlight w:val="lightGray"/>
                <w:lang w:val="it-IT"/>
              </w:rPr>
              <w:t xml:space="preserve"> 3-4</w:t>
            </w:r>
          </w:p>
        </w:tc>
        <w:tc>
          <w:tcPr>
            <w:tcW w:w="1062" w:type="dxa"/>
            <w:tcBorders>
              <w:top w:val="nil"/>
              <w:left w:val="single" w:sz="4" w:space="0" w:color="auto"/>
              <w:bottom w:val="single" w:sz="4" w:space="0" w:color="auto"/>
              <w:right w:val="single" w:sz="4" w:space="0" w:color="auto"/>
            </w:tcBorders>
            <w:shd w:val="clear" w:color="auto" w:fill="auto"/>
            <w:vAlign w:val="center"/>
          </w:tcPr>
          <w:p w14:paraId="485EE298" w14:textId="77777777" w:rsidR="005C4539" w:rsidRPr="005C4539" w:rsidRDefault="005C4539" w:rsidP="00FF7CEB">
            <w:pPr>
              <w:keepNext/>
              <w:keepLines/>
              <w:spacing w:after="0"/>
              <w:jc w:val="center"/>
              <w:rPr>
                <w:rFonts w:ascii="Arial" w:hAnsi="Arial"/>
                <w:sz w:val="18"/>
                <w:highlight w:val="lightGray"/>
              </w:rPr>
            </w:pPr>
            <w:r w:rsidRPr="005C4539">
              <w:rPr>
                <w:rFonts w:ascii="Arial" w:hAnsi="Arial"/>
                <w:sz w:val="18"/>
                <w:highlight w:val="lightGray"/>
              </w:rPr>
              <w:t>SCS</w:t>
            </w:r>
          </w:p>
        </w:tc>
        <w:tc>
          <w:tcPr>
            <w:tcW w:w="879" w:type="dxa"/>
            <w:tcBorders>
              <w:top w:val="single" w:sz="4" w:space="0" w:color="auto"/>
              <w:left w:val="single" w:sz="4" w:space="0" w:color="auto"/>
              <w:bottom w:val="single" w:sz="4" w:space="0" w:color="auto"/>
              <w:right w:val="single" w:sz="4" w:space="0" w:color="auto"/>
            </w:tcBorders>
          </w:tcPr>
          <w:p w14:paraId="7B27BE34" w14:textId="77777777" w:rsidR="005C4539" w:rsidRPr="005C4539" w:rsidRDefault="005C4539" w:rsidP="00FF7CEB">
            <w:pPr>
              <w:keepNext/>
              <w:keepLines/>
              <w:spacing w:after="0"/>
              <w:jc w:val="center"/>
              <w:rPr>
                <w:rFonts w:ascii="Arial" w:hAnsi="Arial"/>
                <w:sz w:val="18"/>
                <w:highlight w:val="lightGray"/>
              </w:rPr>
            </w:pPr>
            <w:r w:rsidRPr="005C4539">
              <w:rPr>
                <w:rFonts w:ascii="Arial" w:eastAsia="MS Mincho" w:hAnsi="Arial"/>
                <w:sz w:val="18"/>
                <w:highlight w:val="lightGray"/>
              </w:rPr>
              <w:t>-101.5</w:t>
            </w:r>
          </w:p>
        </w:tc>
        <w:tc>
          <w:tcPr>
            <w:tcW w:w="879" w:type="dxa"/>
            <w:tcBorders>
              <w:top w:val="single" w:sz="4" w:space="0" w:color="auto"/>
              <w:left w:val="single" w:sz="4" w:space="0" w:color="auto"/>
              <w:bottom w:val="single" w:sz="4" w:space="0" w:color="auto"/>
              <w:right w:val="single" w:sz="4" w:space="0" w:color="auto"/>
            </w:tcBorders>
          </w:tcPr>
          <w:p w14:paraId="3EB8BAB1" w14:textId="77777777" w:rsidR="005C4539" w:rsidRPr="005C4539" w:rsidRDefault="005C4539" w:rsidP="00FF7CEB">
            <w:pPr>
              <w:keepNext/>
              <w:keepLines/>
              <w:spacing w:after="0"/>
              <w:jc w:val="center"/>
              <w:rPr>
                <w:rFonts w:ascii="Arial" w:hAnsi="Arial"/>
                <w:sz w:val="18"/>
                <w:highlight w:val="lightGray"/>
              </w:rPr>
            </w:pPr>
            <w:r w:rsidRPr="005C4539">
              <w:rPr>
                <w:rFonts w:ascii="Arial" w:eastAsia="MS Mincho" w:hAnsi="Arial"/>
                <w:sz w:val="18"/>
                <w:highlight w:val="lightGray"/>
              </w:rPr>
              <w:t>-101.5</w:t>
            </w:r>
          </w:p>
        </w:tc>
        <w:tc>
          <w:tcPr>
            <w:tcW w:w="879" w:type="dxa"/>
            <w:tcBorders>
              <w:top w:val="single" w:sz="4" w:space="0" w:color="auto"/>
              <w:left w:val="single" w:sz="4" w:space="0" w:color="auto"/>
              <w:bottom w:val="single" w:sz="4" w:space="0" w:color="auto"/>
              <w:right w:val="single" w:sz="4" w:space="0" w:color="auto"/>
            </w:tcBorders>
          </w:tcPr>
          <w:p w14:paraId="4FDEDE0F" w14:textId="77777777" w:rsidR="005C4539" w:rsidRPr="005C4539" w:rsidRDefault="005C4539" w:rsidP="00FF7CEB">
            <w:pPr>
              <w:keepNext/>
              <w:keepLines/>
              <w:spacing w:after="0"/>
              <w:jc w:val="center"/>
              <w:rPr>
                <w:rFonts w:ascii="Arial" w:hAnsi="Arial"/>
                <w:sz w:val="18"/>
                <w:highlight w:val="lightGray"/>
              </w:rPr>
            </w:pPr>
            <w:r w:rsidRPr="005C4539">
              <w:rPr>
                <w:rFonts w:ascii="Arial" w:eastAsia="MS Mincho" w:hAnsi="Arial"/>
                <w:sz w:val="18"/>
                <w:highlight w:val="lightGray"/>
              </w:rPr>
              <w:t>-81.5</w:t>
            </w:r>
          </w:p>
        </w:tc>
        <w:tc>
          <w:tcPr>
            <w:tcW w:w="879" w:type="dxa"/>
            <w:tcBorders>
              <w:top w:val="single" w:sz="4" w:space="0" w:color="auto"/>
              <w:left w:val="single" w:sz="4" w:space="0" w:color="auto"/>
              <w:bottom w:val="single" w:sz="4" w:space="0" w:color="auto"/>
              <w:right w:val="single" w:sz="4" w:space="0" w:color="auto"/>
            </w:tcBorders>
          </w:tcPr>
          <w:p w14:paraId="33F9C369" w14:textId="77777777" w:rsidR="005C4539" w:rsidRPr="005C4539" w:rsidRDefault="005C4539" w:rsidP="00FF7CEB">
            <w:pPr>
              <w:keepNext/>
              <w:keepLines/>
              <w:spacing w:after="0"/>
              <w:jc w:val="center"/>
              <w:rPr>
                <w:rFonts w:ascii="Arial" w:hAnsi="Arial"/>
                <w:sz w:val="18"/>
                <w:highlight w:val="lightGray"/>
              </w:rPr>
            </w:pPr>
            <w:r w:rsidRPr="005C4539">
              <w:rPr>
                <w:rFonts w:ascii="Arial" w:eastAsia="MS Mincho" w:hAnsi="Arial"/>
                <w:sz w:val="18"/>
                <w:highlight w:val="lightGray"/>
              </w:rPr>
              <w:t>-81.5</w:t>
            </w:r>
          </w:p>
        </w:tc>
        <w:tc>
          <w:tcPr>
            <w:tcW w:w="879" w:type="dxa"/>
            <w:tcBorders>
              <w:top w:val="single" w:sz="4" w:space="0" w:color="auto"/>
              <w:left w:val="single" w:sz="4" w:space="0" w:color="auto"/>
              <w:bottom w:val="single" w:sz="4" w:space="0" w:color="auto"/>
              <w:right w:val="single" w:sz="4" w:space="0" w:color="auto"/>
            </w:tcBorders>
          </w:tcPr>
          <w:p w14:paraId="0FCA6472" w14:textId="77777777" w:rsidR="005C4539" w:rsidRPr="005C4539" w:rsidRDefault="005C4539" w:rsidP="00FF7CEB">
            <w:pPr>
              <w:keepNext/>
              <w:keepLines/>
              <w:spacing w:after="0"/>
              <w:jc w:val="center"/>
              <w:rPr>
                <w:rFonts w:ascii="Arial" w:hAnsi="Arial"/>
                <w:sz w:val="18"/>
                <w:highlight w:val="lightGray"/>
              </w:rPr>
            </w:pPr>
            <w:r w:rsidRPr="005C4539">
              <w:rPr>
                <w:rFonts w:ascii="Arial" w:eastAsia="MS Mincho" w:hAnsi="Arial"/>
                <w:sz w:val="18"/>
                <w:highlight w:val="lightGray"/>
              </w:rPr>
              <w:t>-81.5</w:t>
            </w:r>
          </w:p>
        </w:tc>
      </w:tr>
      <w:tr w:rsidR="005C4539" w:rsidRPr="005C4539" w14:paraId="4ED5BB1E" w14:textId="77777777" w:rsidTr="00FF7CEB">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tcPr>
          <w:p w14:paraId="4EE30332" w14:textId="77777777" w:rsidR="005C4539" w:rsidRPr="005C4539" w:rsidRDefault="00A96C12" w:rsidP="00FF7CEB">
            <w:pPr>
              <w:keepNext/>
              <w:keepLines/>
              <w:spacing w:after="0"/>
              <w:rPr>
                <w:rFonts w:ascii="Arial" w:hAnsi="Arial"/>
                <w:sz w:val="18"/>
                <w:highlight w:val="lightGray"/>
              </w:rPr>
            </w:pPr>
            <w:r w:rsidRPr="00695C06">
              <w:rPr>
                <w:rFonts w:ascii="Arial" w:hAnsi="Arial"/>
                <w:noProof/>
                <w:position w:val="-12"/>
                <w:sz w:val="18"/>
              </w:rPr>
              <w:object w:dxaOrig="410" w:dyaOrig="410" w14:anchorId="17122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20.65pt;mso-width-percent:0;mso-height-percent:0;mso-width-percent:0;mso-height-percent:0" o:ole="">
                  <v:imagedata r:id="rId9" o:title=""/>
                </v:shape>
                <o:OLEObject Type="Embed" ProgID="Equation.3" ShapeID="_x0000_i1025" DrawAspect="Content" ObjectID="_1752075022" r:id="rId10"/>
              </w:object>
            </w:r>
          </w:p>
        </w:tc>
        <w:tc>
          <w:tcPr>
            <w:tcW w:w="1206" w:type="dxa"/>
            <w:tcBorders>
              <w:top w:val="single" w:sz="4" w:space="0" w:color="auto"/>
              <w:left w:val="single" w:sz="4" w:space="0" w:color="auto"/>
              <w:bottom w:val="single" w:sz="4" w:space="0" w:color="auto"/>
              <w:right w:val="single" w:sz="4" w:space="0" w:color="auto"/>
            </w:tcBorders>
          </w:tcPr>
          <w:p w14:paraId="75FE8567" w14:textId="77777777" w:rsidR="005C4539" w:rsidRPr="005C4539" w:rsidRDefault="005C4539" w:rsidP="00FF7CEB">
            <w:pPr>
              <w:keepNext/>
              <w:keepLines/>
              <w:spacing w:after="0"/>
              <w:rPr>
                <w:rFonts w:ascii="Arial" w:hAnsi="Arial"/>
                <w:sz w:val="18"/>
                <w:highlight w:val="lightGray"/>
                <w:lang w:val="it-IT"/>
              </w:rPr>
            </w:pPr>
            <w:proofErr w:type="spellStart"/>
            <w:r w:rsidRPr="005C4539">
              <w:rPr>
                <w:rFonts w:ascii="Arial" w:hAnsi="Arial"/>
                <w:sz w:val="18"/>
                <w:highlight w:val="lightGray"/>
                <w:lang w:val="it-IT"/>
              </w:rPr>
              <w:t>Config</w:t>
            </w:r>
            <w:proofErr w:type="spellEnd"/>
            <w:r w:rsidRPr="005C4539">
              <w:rPr>
                <w:rFonts w:ascii="Arial" w:hAnsi="Arial"/>
                <w:sz w:val="18"/>
                <w:highlight w:val="lightGray"/>
                <w:lang w:val="it-IT"/>
              </w:rPr>
              <w:t xml:space="preserve"> 1-4</w:t>
            </w:r>
          </w:p>
        </w:tc>
        <w:tc>
          <w:tcPr>
            <w:tcW w:w="1062" w:type="dxa"/>
            <w:tcBorders>
              <w:top w:val="single" w:sz="4" w:space="0" w:color="auto"/>
              <w:left w:val="single" w:sz="4" w:space="0" w:color="auto"/>
              <w:bottom w:val="nil"/>
              <w:right w:val="single" w:sz="4" w:space="0" w:color="auto"/>
            </w:tcBorders>
            <w:shd w:val="clear" w:color="auto" w:fill="auto"/>
          </w:tcPr>
          <w:p w14:paraId="4050C45E" w14:textId="77777777" w:rsidR="005C4539" w:rsidRPr="005C4539" w:rsidRDefault="005C4539" w:rsidP="00FF7CEB">
            <w:pPr>
              <w:keepNext/>
              <w:keepLines/>
              <w:spacing w:after="0"/>
              <w:jc w:val="center"/>
              <w:rPr>
                <w:rFonts w:ascii="Arial" w:hAnsi="Arial"/>
                <w:sz w:val="18"/>
                <w:highlight w:val="lightGray"/>
              </w:rPr>
            </w:pPr>
            <w:r w:rsidRPr="005C4539">
              <w:rPr>
                <w:rFonts w:ascii="Arial" w:hAnsi="Arial"/>
                <w:sz w:val="18"/>
                <w:highlight w:val="lightGray"/>
              </w:rPr>
              <w:t xml:space="preserve">dBm/120 </w:t>
            </w:r>
            <w:proofErr w:type="spellStart"/>
            <w:r w:rsidRPr="005C4539">
              <w:rPr>
                <w:rFonts w:ascii="Arial" w:hAnsi="Arial"/>
                <w:sz w:val="18"/>
                <w:highlight w:val="lightGray"/>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tcPr>
          <w:p w14:paraId="758A1F0A" w14:textId="77777777" w:rsidR="005C4539" w:rsidRPr="005C4539" w:rsidRDefault="005C4539" w:rsidP="00FF7CEB">
            <w:pPr>
              <w:keepNext/>
              <w:keepLines/>
              <w:spacing w:after="0"/>
              <w:jc w:val="center"/>
              <w:rPr>
                <w:rFonts w:ascii="Arial" w:hAnsi="Arial"/>
                <w:sz w:val="18"/>
                <w:highlight w:val="lightGray"/>
              </w:rPr>
            </w:pPr>
            <w:r w:rsidRPr="005C4539">
              <w:rPr>
                <w:rFonts w:ascii="Arial" w:hAnsi="Arial"/>
                <w:sz w:val="18"/>
                <w:highlight w:val="lightGray"/>
              </w:rPr>
              <w:t>-104.7</w:t>
            </w:r>
          </w:p>
        </w:tc>
      </w:tr>
      <w:tr w:rsidR="005C4539" w:rsidRPr="005C4539" w14:paraId="76A591C1" w14:textId="77777777" w:rsidTr="00FF7CEB">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tcPr>
          <w:p w14:paraId="78784ABB" w14:textId="77777777" w:rsidR="005C4539" w:rsidRPr="005C4539" w:rsidRDefault="005C4539" w:rsidP="00FF7CEB">
            <w:pPr>
              <w:keepNext/>
              <w:keepLines/>
              <w:spacing w:after="0"/>
              <w:rPr>
                <w:rFonts w:ascii="Arial" w:eastAsia="SimSun" w:hAnsi="Arial"/>
                <w:position w:val="-12"/>
                <w:sz w:val="18"/>
                <w:highlight w:val="lightGray"/>
                <w:lang w:val="en-US" w:eastAsia="zh-CN"/>
              </w:rPr>
            </w:pPr>
            <w:proofErr w:type="spellStart"/>
            <w:r w:rsidRPr="005C4539">
              <w:rPr>
                <w:rFonts w:ascii="Arial" w:hAnsi="Arial"/>
                <w:position w:val="-12"/>
                <w:sz w:val="18"/>
                <w:highlight w:val="lightGray"/>
              </w:rPr>
              <w:t>goodServingCellEvaluatio</w:t>
            </w:r>
            <w:proofErr w:type="spellEnd"/>
            <w:r w:rsidRPr="005C4539">
              <w:rPr>
                <w:rFonts w:ascii="Arial" w:eastAsia="SimSun" w:hAnsi="Arial"/>
                <w:position w:val="-12"/>
                <w:sz w:val="18"/>
                <w:highlight w:val="lightGray"/>
                <w:lang w:val="en-US" w:eastAsia="zh-CN"/>
              </w:rPr>
              <w:t>n</w:t>
            </w:r>
          </w:p>
        </w:tc>
        <w:tc>
          <w:tcPr>
            <w:tcW w:w="1206" w:type="dxa"/>
            <w:tcBorders>
              <w:top w:val="single" w:sz="4" w:space="0" w:color="auto"/>
              <w:left w:val="single" w:sz="4" w:space="0" w:color="auto"/>
              <w:bottom w:val="single" w:sz="4" w:space="0" w:color="auto"/>
              <w:right w:val="single" w:sz="4" w:space="0" w:color="auto"/>
            </w:tcBorders>
          </w:tcPr>
          <w:p w14:paraId="39D7EA29" w14:textId="77777777" w:rsidR="005C4539" w:rsidRPr="005C4539" w:rsidRDefault="005C4539" w:rsidP="00FF7CEB">
            <w:pPr>
              <w:keepNext/>
              <w:keepLines/>
              <w:spacing w:after="0"/>
              <w:rPr>
                <w:rFonts w:ascii="Arial" w:hAnsi="Arial"/>
                <w:sz w:val="18"/>
                <w:highlight w:val="lightGray"/>
                <w:lang w:val="it-IT"/>
              </w:rPr>
            </w:pPr>
          </w:p>
        </w:tc>
        <w:tc>
          <w:tcPr>
            <w:tcW w:w="1062" w:type="dxa"/>
            <w:tcBorders>
              <w:top w:val="single" w:sz="4" w:space="0" w:color="auto"/>
              <w:left w:val="single" w:sz="4" w:space="0" w:color="auto"/>
              <w:bottom w:val="nil"/>
              <w:right w:val="single" w:sz="4" w:space="0" w:color="auto"/>
            </w:tcBorders>
            <w:shd w:val="clear" w:color="auto" w:fill="auto"/>
          </w:tcPr>
          <w:p w14:paraId="2B3EF4E5" w14:textId="77777777" w:rsidR="005C4539" w:rsidRPr="005C4539" w:rsidRDefault="005C4539" w:rsidP="00FF7CEB">
            <w:pPr>
              <w:keepNext/>
              <w:keepLines/>
              <w:spacing w:after="0"/>
              <w:jc w:val="center"/>
              <w:rPr>
                <w:rFonts w:ascii="Arial" w:eastAsia="SimSun" w:hAnsi="Arial"/>
                <w:sz w:val="18"/>
                <w:highlight w:val="lightGray"/>
                <w:lang w:val="en-US" w:eastAsia="zh-CN"/>
              </w:rPr>
            </w:pPr>
            <w:r w:rsidRPr="005C4539">
              <w:rPr>
                <w:rFonts w:ascii="Arial" w:eastAsia="SimSun" w:hAnsi="Arial"/>
                <w:sz w:val="18"/>
                <w:highlight w:val="lightGray"/>
                <w:lang w:val="en-US" w:eastAsia="zh-CN"/>
              </w:rPr>
              <w:t>dB</w:t>
            </w:r>
          </w:p>
        </w:tc>
        <w:tc>
          <w:tcPr>
            <w:tcW w:w="4395" w:type="dxa"/>
            <w:gridSpan w:val="5"/>
            <w:tcBorders>
              <w:top w:val="single" w:sz="4" w:space="0" w:color="auto"/>
              <w:left w:val="single" w:sz="4" w:space="0" w:color="auto"/>
              <w:bottom w:val="single" w:sz="4" w:space="0" w:color="auto"/>
              <w:right w:val="single" w:sz="4" w:space="0" w:color="auto"/>
            </w:tcBorders>
          </w:tcPr>
          <w:p w14:paraId="2945D267" w14:textId="77777777" w:rsidR="005C4539" w:rsidRPr="005C4539" w:rsidRDefault="005C4539" w:rsidP="00FF7CEB">
            <w:pPr>
              <w:keepNext/>
              <w:keepLines/>
              <w:spacing w:after="0"/>
              <w:jc w:val="center"/>
              <w:rPr>
                <w:rFonts w:ascii="Arial" w:eastAsia="SimSun" w:hAnsi="Arial"/>
                <w:sz w:val="18"/>
                <w:highlight w:val="lightGray"/>
                <w:lang w:val="en-US" w:eastAsia="zh-CN"/>
              </w:rPr>
            </w:pPr>
            <w:r w:rsidRPr="005C4539">
              <w:rPr>
                <w:rFonts w:ascii="Arial" w:eastAsia="SimSun" w:hAnsi="Arial"/>
                <w:sz w:val="18"/>
                <w:highlight w:val="lightGray"/>
                <w:lang w:val="en-US" w:eastAsia="zh-CN"/>
              </w:rPr>
              <w:t>4</w:t>
            </w:r>
          </w:p>
        </w:tc>
      </w:tr>
      <w:tr w:rsidR="005C4539" w:rsidRPr="005C4539" w14:paraId="50704233" w14:textId="77777777" w:rsidTr="00FF7CE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48D59F3C" w14:textId="77777777" w:rsidR="005C4539" w:rsidRPr="005C4539" w:rsidRDefault="005C4539" w:rsidP="00FF7CEB">
            <w:pPr>
              <w:keepNext/>
              <w:keepLines/>
              <w:spacing w:after="0"/>
              <w:rPr>
                <w:rFonts w:ascii="Arial" w:hAnsi="Arial"/>
                <w:sz w:val="18"/>
                <w:highlight w:val="lightGray"/>
              </w:rPr>
            </w:pPr>
            <w:r w:rsidRPr="005C4539">
              <w:rPr>
                <w:rFonts w:ascii="Arial" w:eastAsia="?? ??" w:hAnsi="Arial"/>
                <w:sz w:val="18"/>
                <w:highlight w:val="lightGray"/>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64A9FE1" w14:textId="77777777" w:rsidR="005C4539" w:rsidRPr="005C4539" w:rsidRDefault="005C4539" w:rsidP="00FF7CEB">
            <w:pPr>
              <w:keepNext/>
              <w:keepLines/>
              <w:spacing w:after="0"/>
              <w:jc w:val="center"/>
              <w:rPr>
                <w:rFonts w:ascii="Arial" w:hAnsi="Arial"/>
                <w:sz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tcPr>
          <w:p w14:paraId="37E467D6" w14:textId="77777777" w:rsidR="005C4539" w:rsidRPr="005C4539" w:rsidRDefault="005C4539" w:rsidP="00FF7CEB">
            <w:pPr>
              <w:keepNext/>
              <w:keepLines/>
              <w:spacing w:after="0"/>
              <w:jc w:val="center"/>
              <w:rPr>
                <w:rFonts w:ascii="Arial" w:eastAsia="MS Mincho" w:hAnsi="Arial"/>
                <w:sz w:val="18"/>
                <w:highlight w:val="lightGray"/>
              </w:rPr>
            </w:pPr>
            <w:r w:rsidRPr="005C4539">
              <w:rPr>
                <w:rFonts w:ascii="Arial" w:eastAsia="MS Mincho" w:hAnsi="Arial"/>
                <w:sz w:val="18"/>
                <w:highlight w:val="lightGray"/>
              </w:rPr>
              <w:t>TDL-A 30ns 75Hz</w:t>
            </w:r>
          </w:p>
        </w:tc>
      </w:tr>
      <w:tr w:rsidR="005C4539" w:rsidRPr="005C4539" w14:paraId="283AD048" w14:textId="77777777" w:rsidTr="00FF7CE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tcPr>
          <w:p w14:paraId="7DA886F9" w14:textId="77777777" w:rsidR="005C4539" w:rsidRPr="005C4539" w:rsidRDefault="005C4539" w:rsidP="00FF7CEB">
            <w:pPr>
              <w:keepNext/>
              <w:keepLines/>
              <w:spacing w:after="0"/>
              <w:ind w:left="851" w:hanging="851"/>
              <w:rPr>
                <w:rFonts w:ascii="Arial" w:hAnsi="Arial"/>
                <w:sz w:val="18"/>
                <w:highlight w:val="lightGray"/>
              </w:rPr>
            </w:pPr>
            <w:r w:rsidRPr="005C4539">
              <w:rPr>
                <w:rFonts w:ascii="Arial" w:hAnsi="Arial"/>
                <w:sz w:val="18"/>
                <w:highlight w:val="lightGray"/>
              </w:rPr>
              <w:t>Note 1:</w:t>
            </w:r>
            <w:r w:rsidRPr="005C4539">
              <w:rPr>
                <w:rFonts w:ascii="Arial" w:hAnsi="Arial"/>
                <w:sz w:val="18"/>
                <w:highlight w:val="lightGray"/>
              </w:rPr>
              <w:tab/>
              <w:t>OCNG shall be used such that the resources in Cell 1 are fully allocated and a constant total transmitted power spectral density is achieved for all OFDM symbols.</w:t>
            </w:r>
          </w:p>
          <w:p w14:paraId="454F069A" w14:textId="77777777" w:rsidR="005C4539" w:rsidRPr="005C4539" w:rsidRDefault="005C4539" w:rsidP="00FF7CEB">
            <w:pPr>
              <w:keepNext/>
              <w:keepLines/>
              <w:spacing w:after="0"/>
              <w:ind w:left="851" w:hanging="851"/>
              <w:rPr>
                <w:rFonts w:ascii="Arial" w:hAnsi="Arial"/>
                <w:sz w:val="18"/>
                <w:highlight w:val="lightGray"/>
              </w:rPr>
            </w:pPr>
            <w:r w:rsidRPr="005C4539">
              <w:rPr>
                <w:rFonts w:ascii="Arial" w:hAnsi="Arial"/>
                <w:sz w:val="18"/>
                <w:highlight w:val="lightGray"/>
              </w:rPr>
              <w:t>Note 2:</w:t>
            </w:r>
            <w:r w:rsidRPr="005C4539">
              <w:rPr>
                <w:rFonts w:ascii="Arial" w:hAnsi="Arial"/>
                <w:sz w:val="18"/>
                <w:highlight w:val="lightGray"/>
              </w:rPr>
              <w:tab/>
              <w:t xml:space="preserve">The uplink resources for CSI reporting are assigned to the UE prior to the start of </w:t>
            </w:r>
            <w:proofErr w:type="gramStart"/>
            <w:r w:rsidRPr="005C4539">
              <w:rPr>
                <w:rFonts w:ascii="Arial" w:hAnsi="Arial"/>
                <w:sz w:val="18"/>
                <w:highlight w:val="lightGray"/>
              </w:rPr>
              <w:t>time period</w:t>
            </w:r>
            <w:proofErr w:type="gramEnd"/>
            <w:r w:rsidRPr="005C4539">
              <w:rPr>
                <w:rFonts w:ascii="Arial" w:hAnsi="Arial"/>
                <w:sz w:val="18"/>
                <w:highlight w:val="lightGray"/>
              </w:rPr>
              <w:t xml:space="preserve"> T1.</w:t>
            </w:r>
          </w:p>
          <w:p w14:paraId="03BD1D70" w14:textId="77777777" w:rsidR="005C4539" w:rsidRPr="005C4539" w:rsidRDefault="005C4539" w:rsidP="00FF7CEB">
            <w:pPr>
              <w:keepNext/>
              <w:keepLines/>
              <w:spacing w:after="0"/>
              <w:ind w:left="851" w:hanging="851"/>
              <w:rPr>
                <w:rFonts w:ascii="Arial" w:hAnsi="Arial"/>
                <w:sz w:val="18"/>
                <w:highlight w:val="lightGray"/>
              </w:rPr>
            </w:pPr>
            <w:r w:rsidRPr="005C4539">
              <w:rPr>
                <w:rFonts w:ascii="Arial" w:hAnsi="Arial"/>
                <w:sz w:val="18"/>
                <w:highlight w:val="lightGray"/>
              </w:rPr>
              <w:t>Note 3:</w:t>
            </w:r>
            <w:r w:rsidRPr="005C4539">
              <w:rPr>
                <w:rFonts w:ascii="Arial" w:hAnsi="Arial"/>
                <w:sz w:val="18"/>
                <w:highlight w:val="lightGray"/>
              </w:rPr>
              <w:tab/>
              <w:t xml:space="preserve">NZP CSI-RS resource set configuration for CSI reporting </w:t>
            </w:r>
            <w:proofErr w:type="gramStart"/>
            <w:r w:rsidRPr="005C4539">
              <w:rPr>
                <w:rFonts w:ascii="Arial" w:hAnsi="Arial"/>
                <w:sz w:val="18"/>
                <w:highlight w:val="lightGray"/>
              </w:rPr>
              <w:t>are</w:t>
            </w:r>
            <w:proofErr w:type="gramEnd"/>
            <w:r w:rsidRPr="005C4539">
              <w:rPr>
                <w:rFonts w:ascii="Arial" w:hAnsi="Arial"/>
                <w:sz w:val="18"/>
                <w:highlight w:val="lightGray"/>
              </w:rPr>
              <w:t xml:space="preserve"> assigned to the UE prior to the start of time period T1.</w:t>
            </w:r>
          </w:p>
          <w:p w14:paraId="091EFCDA" w14:textId="77777777" w:rsidR="005C4539" w:rsidRPr="005C4539" w:rsidRDefault="005C4539" w:rsidP="00FF7CEB">
            <w:pPr>
              <w:keepNext/>
              <w:keepLines/>
              <w:spacing w:after="0"/>
              <w:ind w:left="851" w:hanging="851"/>
              <w:rPr>
                <w:rFonts w:ascii="Arial" w:hAnsi="Arial"/>
                <w:sz w:val="18"/>
                <w:highlight w:val="lightGray"/>
              </w:rPr>
            </w:pPr>
            <w:r w:rsidRPr="005C4539">
              <w:rPr>
                <w:rFonts w:ascii="Arial" w:hAnsi="Arial"/>
                <w:sz w:val="18"/>
                <w:highlight w:val="lightGray"/>
              </w:rPr>
              <w:t>Note 4:</w:t>
            </w:r>
            <w:r w:rsidRPr="005C4539">
              <w:rPr>
                <w:rFonts w:ascii="Arial" w:hAnsi="Arial"/>
                <w:sz w:val="18"/>
                <w:highlight w:val="lightGray"/>
              </w:rPr>
              <w:tab/>
              <w:t>Void</w:t>
            </w:r>
          </w:p>
          <w:p w14:paraId="04D6DC4A" w14:textId="77777777" w:rsidR="005C4539" w:rsidRPr="005C4539" w:rsidRDefault="005C4539" w:rsidP="00FF7CEB">
            <w:pPr>
              <w:keepNext/>
              <w:keepLines/>
              <w:spacing w:after="0"/>
              <w:ind w:left="851" w:hanging="851"/>
              <w:rPr>
                <w:rFonts w:ascii="Arial" w:hAnsi="Arial"/>
                <w:sz w:val="18"/>
                <w:highlight w:val="lightGray"/>
              </w:rPr>
            </w:pPr>
            <w:r w:rsidRPr="005C4539">
              <w:rPr>
                <w:rFonts w:ascii="Arial" w:hAnsi="Arial"/>
                <w:sz w:val="18"/>
                <w:highlight w:val="lightGray"/>
              </w:rPr>
              <w:t>Note 5:</w:t>
            </w:r>
            <w:r w:rsidRPr="005C4539">
              <w:rPr>
                <w:rFonts w:ascii="Arial" w:hAnsi="Arial"/>
                <w:sz w:val="18"/>
                <w:highlight w:val="lightGray"/>
              </w:rPr>
              <w:tab/>
              <w:t xml:space="preserve">The timers and layer 3 filtering related parameters are configured prior to the start of </w:t>
            </w:r>
            <w:proofErr w:type="gramStart"/>
            <w:r w:rsidRPr="005C4539">
              <w:rPr>
                <w:rFonts w:ascii="Arial" w:hAnsi="Arial"/>
                <w:sz w:val="18"/>
                <w:highlight w:val="lightGray"/>
              </w:rPr>
              <w:t>time period</w:t>
            </w:r>
            <w:proofErr w:type="gramEnd"/>
            <w:r w:rsidRPr="005C4539">
              <w:rPr>
                <w:rFonts w:ascii="Arial" w:hAnsi="Arial"/>
                <w:sz w:val="18"/>
                <w:highlight w:val="lightGray"/>
              </w:rPr>
              <w:t xml:space="preserve"> T1.</w:t>
            </w:r>
          </w:p>
          <w:p w14:paraId="41CDB2FD" w14:textId="77777777" w:rsidR="005C4539" w:rsidRPr="005C4539" w:rsidRDefault="005C4539" w:rsidP="00FF7CEB">
            <w:pPr>
              <w:keepNext/>
              <w:keepLines/>
              <w:spacing w:after="0"/>
              <w:ind w:left="851" w:hanging="851"/>
              <w:rPr>
                <w:rFonts w:ascii="Arial" w:hAnsi="Arial"/>
                <w:sz w:val="18"/>
                <w:highlight w:val="lightGray"/>
              </w:rPr>
            </w:pPr>
            <w:r w:rsidRPr="005C4539">
              <w:rPr>
                <w:rFonts w:ascii="Arial" w:hAnsi="Arial"/>
                <w:sz w:val="18"/>
                <w:highlight w:val="lightGray"/>
              </w:rPr>
              <w:t>Note 6:</w:t>
            </w:r>
            <w:r w:rsidRPr="005C4539">
              <w:rPr>
                <w:rFonts w:ascii="Arial" w:hAnsi="Arial"/>
                <w:sz w:val="18"/>
                <w:highlight w:val="lightGray"/>
              </w:rPr>
              <w:tab/>
              <w:t>The signal contains PDCCH for UEs other than the device under test as part of OCNG.</w:t>
            </w:r>
          </w:p>
          <w:p w14:paraId="0B585EEB" w14:textId="77777777" w:rsidR="005C4539" w:rsidRPr="005C4539" w:rsidRDefault="005C4539" w:rsidP="00FF7CEB">
            <w:pPr>
              <w:keepNext/>
              <w:keepLines/>
              <w:spacing w:after="0"/>
              <w:ind w:left="851" w:hanging="851"/>
              <w:rPr>
                <w:rFonts w:ascii="Arial" w:hAnsi="Arial"/>
                <w:sz w:val="18"/>
                <w:highlight w:val="lightGray"/>
              </w:rPr>
            </w:pPr>
            <w:r w:rsidRPr="005C4539">
              <w:rPr>
                <w:rFonts w:ascii="Arial" w:hAnsi="Arial"/>
                <w:sz w:val="18"/>
                <w:highlight w:val="lightGray"/>
              </w:rPr>
              <w:t>Note 7:</w:t>
            </w:r>
            <w:r w:rsidRPr="005C4539">
              <w:rPr>
                <w:rFonts w:ascii="Arial" w:hAnsi="Arial"/>
                <w:sz w:val="18"/>
                <w:highlight w:val="lightGray"/>
              </w:rPr>
              <w:tab/>
              <w:t xml:space="preserve">SNR levels correspond to the signal to noise ratio over the SSS </w:t>
            </w:r>
            <w:proofErr w:type="spellStart"/>
            <w:r w:rsidRPr="005C4539">
              <w:rPr>
                <w:rFonts w:ascii="Arial" w:hAnsi="Arial"/>
                <w:sz w:val="18"/>
                <w:highlight w:val="lightGray"/>
              </w:rPr>
              <w:t>REs.</w:t>
            </w:r>
            <w:proofErr w:type="spellEnd"/>
          </w:p>
          <w:p w14:paraId="583E0A07" w14:textId="77777777" w:rsidR="005C4539" w:rsidRPr="005C4539" w:rsidRDefault="005C4539" w:rsidP="00FF7CEB">
            <w:pPr>
              <w:keepNext/>
              <w:keepLines/>
              <w:spacing w:after="0"/>
              <w:ind w:left="851" w:hanging="851"/>
              <w:rPr>
                <w:rFonts w:ascii="Arial" w:hAnsi="Arial"/>
                <w:sz w:val="18"/>
                <w:highlight w:val="lightGray"/>
              </w:rPr>
            </w:pPr>
            <w:r w:rsidRPr="005C4539">
              <w:rPr>
                <w:rFonts w:ascii="Arial" w:hAnsi="Arial"/>
                <w:sz w:val="18"/>
                <w:highlight w:val="lightGray"/>
              </w:rPr>
              <w:t>Note 8:</w:t>
            </w:r>
            <w:r w:rsidRPr="005C4539">
              <w:rPr>
                <w:rFonts w:ascii="Arial" w:hAnsi="Arial"/>
                <w:sz w:val="18"/>
                <w:highlight w:val="lightGray"/>
              </w:rPr>
              <w:tab/>
              <w:t>The SNR for SSB0 in time periods T1, T2, T3, T4 and T5 is denoted as SNR0_1, SNR0_2 and SNR</w:t>
            </w:r>
            <w:r w:rsidRPr="005C4539">
              <w:rPr>
                <w:rFonts w:ascii="Arial" w:hAnsi="Arial" w:hint="eastAsia"/>
                <w:sz w:val="18"/>
                <w:highlight w:val="lightGray"/>
                <w:lang w:eastAsia="zh-CN"/>
              </w:rPr>
              <w:t>0</w:t>
            </w:r>
            <w:r w:rsidRPr="005C4539">
              <w:rPr>
                <w:rFonts w:ascii="Arial" w:hAnsi="Arial"/>
                <w:sz w:val="18"/>
                <w:highlight w:val="lightGray"/>
                <w:lang w:eastAsia="zh-CN"/>
              </w:rPr>
              <w:t>_</w:t>
            </w:r>
            <w:r w:rsidRPr="005C4539">
              <w:rPr>
                <w:rFonts w:ascii="Arial" w:hAnsi="Arial"/>
                <w:sz w:val="18"/>
                <w:highlight w:val="lightGray"/>
              </w:rPr>
              <w:t xml:space="preserve">3 respectively in figure </w:t>
            </w:r>
            <w:r w:rsidRPr="005C4539">
              <w:rPr>
                <w:rFonts w:ascii="Arial" w:eastAsia="SimSun" w:hAnsi="Arial" w:hint="eastAsia"/>
                <w:sz w:val="18"/>
                <w:highlight w:val="lightGray"/>
                <w:lang w:val="en-US" w:eastAsia="zh-CN"/>
              </w:rPr>
              <w:t>A.5.5.5.</w:t>
            </w:r>
            <w:r w:rsidRPr="005C4539">
              <w:rPr>
                <w:rFonts w:ascii="Arial" w:eastAsia="SimSun" w:hAnsi="Arial"/>
                <w:sz w:val="18"/>
                <w:highlight w:val="lightGray"/>
                <w:lang w:val="en-US" w:eastAsia="zh-CN"/>
              </w:rPr>
              <w:t>9</w:t>
            </w:r>
            <w:r w:rsidRPr="005C4539">
              <w:rPr>
                <w:rFonts w:ascii="Arial" w:eastAsia="SimSun" w:hAnsi="Arial" w:hint="eastAsia"/>
                <w:sz w:val="18"/>
                <w:highlight w:val="lightGray"/>
                <w:lang w:val="en-US" w:eastAsia="zh-CN"/>
              </w:rPr>
              <w:t>.</w:t>
            </w:r>
            <w:r w:rsidRPr="005C4539">
              <w:rPr>
                <w:rFonts w:ascii="Arial" w:hAnsi="Arial"/>
                <w:sz w:val="18"/>
                <w:highlight w:val="lightGray"/>
                <w:lang w:val="en-US"/>
              </w:rPr>
              <w:t>1-1</w:t>
            </w:r>
            <w:r w:rsidRPr="005C4539">
              <w:rPr>
                <w:rFonts w:ascii="Arial" w:hAnsi="Arial"/>
                <w:sz w:val="18"/>
                <w:highlight w:val="lightGray"/>
              </w:rPr>
              <w:t>. The SNR for SSB1 in time periods T1, T2, T3, T4 and T5 is denoted as SNR1_1, SNR1_2 and SNR</w:t>
            </w:r>
            <w:r w:rsidRPr="005C4539">
              <w:rPr>
                <w:rFonts w:ascii="Arial" w:hAnsi="Arial"/>
                <w:sz w:val="18"/>
                <w:highlight w:val="lightGray"/>
                <w:lang w:eastAsia="zh-CN"/>
              </w:rPr>
              <w:t>1_</w:t>
            </w:r>
            <w:r w:rsidRPr="005C4539">
              <w:rPr>
                <w:rFonts w:ascii="Arial" w:hAnsi="Arial"/>
                <w:sz w:val="18"/>
                <w:highlight w:val="lightGray"/>
              </w:rPr>
              <w:t xml:space="preserve">3 respectively in figure </w:t>
            </w:r>
            <w:r w:rsidRPr="005C4539">
              <w:rPr>
                <w:rFonts w:ascii="Arial" w:eastAsia="SimSun" w:hAnsi="Arial" w:hint="eastAsia"/>
                <w:sz w:val="18"/>
                <w:highlight w:val="lightGray"/>
                <w:lang w:val="en-US" w:eastAsia="zh-CN"/>
              </w:rPr>
              <w:t>A.5.5.5.</w:t>
            </w:r>
            <w:r w:rsidRPr="005C4539">
              <w:rPr>
                <w:rFonts w:ascii="Arial" w:eastAsia="SimSun" w:hAnsi="Arial"/>
                <w:sz w:val="18"/>
                <w:highlight w:val="lightGray"/>
                <w:lang w:val="en-US" w:eastAsia="zh-CN"/>
              </w:rPr>
              <w:t>9</w:t>
            </w:r>
            <w:r w:rsidRPr="005C4539">
              <w:rPr>
                <w:rFonts w:ascii="Arial" w:eastAsia="SimSun" w:hAnsi="Arial" w:hint="eastAsia"/>
                <w:sz w:val="18"/>
                <w:highlight w:val="lightGray"/>
                <w:lang w:val="en-US" w:eastAsia="zh-CN"/>
              </w:rPr>
              <w:t>.</w:t>
            </w:r>
            <w:r w:rsidRPr="005C4539">
              <w:rPr>
                <w:rFonts w:ascii="Arial" w:hAnsi="Arial"/>
                <w:sz w:val="18"/>
                <w:highlight w:val="lightGray"/>
                <w:lang w:val="en-US"/>
              </w:rPr>
              <w:t>1-1</w:t>
            </w:r>
            <w:r w:rsidRPr="005C4539">
              <w:rPr>
                <w:rFonts w:ascii="Arial" w:hAnsi="Arial"/>
                <w:sz w:val="18"/>
                <w:highlight w:val="lightGray"/>
              </w:rPr>
              <w:t>.</w:t>
            </w:r>
          </w:p>
          <w:p w14:paraId="5F139245" w14:textId="77777777" w:rsidR="005C4539" w:rsidRPr="005C4539" w:rsidRDefault="005C4539" w:rsidP="00FF7CEB">
            <w:pPr>
              <w:keepNext/>
              <w:keepLines/>
              <w:spacing w:after="0"/>
              <w:ind w:left="851" w:hanging="851"/>
              <w:rPr>
                <w:rFonts w:ascii="Arial" w:hAnsi="Arial"/>
                <w:sz w:val="18"/>
                <w:highlight w:val="lightGray"/>
              </w:rPr>
            </w:pPr>
            <w:r w:rsidRPr="005C4539">
              <w:rPr>
                <w:rFonts w:ascii="Arial" w:hAnsi="Arial"/>
                <w:sz w:val="18"/>
                <w:highlight w:val="lightGray"/>
              </w:rPr>
              <w:t>Note 9:</w:t>
            </w:r>
            <w:r w:rsidRPr="005C4539">
              <w:rPr>
                <w:rFonts w:ascii="Arial" w:eastAsia="MS Mincho" w:hAnsi="Arial"/>
                <w:snapToGrid w:val="0"/>
                <w:sz w:val="18"/>
                <w:highlight w:val="lightGray"/>
              </w:rPr>
              <w:tab/>
            </w:r>
            <w:r w:rsidRPr="005C4539">
              <w:rPr>
                <w:rFonts w:ascii="Arial" w:hAnsi="Arial"/>
                <w:sz w:val="18"/>
                <w:highlight w:val="lightGray"/>
              </w:rPr>
              <w:t>The SNR values are specified for testing a UE which supports 2RX on at least one band. For testing of a UE which supports 4RX on all bands, the SNR during T3 is modified as specified in clause A.3.6.</w:t>
            </w:r>
          </w:p>
          <w:p w14:paraId="0CDF5835" w14:textId="77777777" w:rsidR="005C4539" w:rsidRPr="005C4539" w:rsidRDefault="005C4539" w:rsidP="00FF7CEB">
            <w:pPr>
              <w:keepNext/>
              <w:keepLines/>
              <w:spacing w:after="0"/>
              <w:ind w:left="851" w:hanging="851"/>
              <w:rPr>
                <w:rFonts w:ascii="Arial" w:hAnsi="Arial" w:cs="Arial"/>
                <w:sz w:val="18"/>
                <w:highlight w:val="lightGray"/>
              </w:rPr>
            </w:pPr>
            <w:r w:rsidRPr="005C4539">
              <w:rPr>
                <w:rFonts w:ascii="Arial" w:hAnsi="Arial" w:cs="Arial"/>
                <w:sz w:val="18"/>
                <w:highlight w:val="lightGray"/>
              </w:rPr>
              <w:t xml:space="preserve">Note </w:t>
            </w:r>
            <w:r w:rsidRPr="005C4539">
              <w:rPr>
                <w:rFonts w:ascii="Arial" w:hAnsi="Arial" w:cs="Arial"/>
                <w:sz w:val="18"/>
                <w:highlight w:val="lightGray"/>
                <w:lang w:eastAsia="zh-CN"/>
              </w:rPr>
              <w:t>10</w:t>
            </w:r>
            <w:r w:rsidRPr="005C4539">
              <w:rPr>
                <w:rFonts w:ascii="Arial" w:hAnsi="Arial" w:cs="Arial"/>
                <w:sz w:val="18"/>
                <w:highlight w:val="lightGray"/>
              </w:rPr>
              <w:t>:</w:t>
            </w:r>
            <w:r w:rsidRPr="005C4539">
              <w:rPr>
                <w:rFonts w:ascii="Arial" w:hAnsi="Arial" w:cs="Arial"/>
                <w:sz w:val="18"/>
                <w:highlight w:val="lightGray"/>
              </w:rPr>
              <w:tab/>
              <w:t xml:space="preserve">Information about types of UE beam is given in B.2.1.3, and does not limit UE implementation or test system </w:t>
            </w:r>
            <w:proofErr w:type="gramStart"/>
            <w:r w:rsidRPr="005C4539">
              <w:rPr>
                <w:rFonts w:ascii="Arial" w:hAnsi="Arial" w:cs="Arial"/>
                <w:sz w:val="18"/>
                <w:highlight w:val="lightGray"/>
              </w:rPr>
              <w:t>implementation</w:t>
            </w:r>
            <w:proofErr w:type="gramEnd"/>
          </w:p>
          <w:p w14:paraId="6F479562" w14:textId="77777777" w:rsidR="005C4539" w:rsidRPr="005C4539" w:rsidRDefault="005C4539" w:rsidP="00FF7CEB">
            <w:pPr>
              <w:keepNext/>
              <w:keepLines/>
              <w:spacing w:after="0"/>
              <w:ind w:left="851" w:hanging="851"/>
              <w:rPr>
                <w:rFonts w:ascii="Arial" w:hAnsi="Arial"/>
                <w:sz w:val="18"/>
                <w:highlight w:val="lightGray"/>
              </w:rPr>
            </w:pPr>
            <w:r w:rsidRPr="005C4539">
              <w:rPr>
                <w:rFonts w:ascii="Arial" w:hAnsi="Arial"/>
                <w:sz w:val="18"/>
                <w:highlight w:val="lightGray"/>
              </w:rPr>
              <w:t>Note 11:</w:t>
            </w:r>
            <w:r w:rsidRPr="005C4539">
              <w:rPr>
                <w:rFonts w:ascii="Arial" w:hAnsi="Arial"/>
                <w:sz w:val="18"/>
                <w:highlight w:val="lightGray"/>
              </w:rPr>
              <w:tab/>
              <w:t>This value allows up to 1dB degradation from applied SNR to UE baseband</w:t>
            </w:r>
          </w:p>
        </w:tc>
      </w:tr>
    </w:tbl>
    <w:p w14:paraId="73552169" w14:textId="77777777" w:rsidR="005C4539" w:rsidRPr="005C4539" w:rsidRDefault="005C4539" w:rsidP="005C4539">
      <w:pPr>
        <w:rPr>
          <w:highlight w:val="lightGray"/>
        </w:rPr>
      </w:pPr>
    </w:p>
    <w:p w14:paraId="23EFAF62" w14:textId="77777777" w:rsidR="005C4539" w:rsidRPr="005C4539" w:rsidRDefault="005C4539" w:rsidP="005C4539">
      <w:pPr>
        <w:rPr>
          <w:highlight w:val="lightGray"/>
        </w:rPr>
      </w:pPr>
    </w:p>
    <w:p w14:paraId="3D280E34" w14:textId="77777777" w:rsidR="005C4539" w:rsidRPr="005C4539" w:rsidRDefault="005C4539" w:rsidP="005C4539">
      <w:pPr>
        <w:pStyle w:val="TH"/>
        <w:rPr>
          <w:highlight w:val="lightGray"/>
          <w:lang w:val="en-US" w:eastAsia="zh-CN"/>
        </w:rPr>
      </w:pPr>
      <w:r w:rsidRPr="005C4539">
        <w:rPr>
          <w:highlight w:val="lightGray"/>
        </w:rPr>
        <w:lastRenderedPageBreak/>
        <w:t xml:space="preserve"> </w:t>
      </w:r>
    </w:p>
    <w:p w14:paraId="44B5C54B" w14:textId="77777777" w:rsidR="005C4539" w:rsidRPr="005C4539" w:rsidRDefault="005C4539" w:rsidP="005C4539">
      <w:pPr>
        <w:pStyle w:val="TH"/>
        <w:rPr>
          <w:highlight w:val="lightGray"/>
        </w:rPr>
      </w:pPr>
      <w:r w:rsidRPr="005C4539">
        <w:rPr>
          <w:noProof/>
          <w:highlight w:val="lightGray"/>
        </w:rPr>
        <w:drawing>
          <wp:inline distT="0" distB="0" distL="0" distR="0" wp14:anchorId="0D00EAFD" wp14:editId="77439724">
            <wp:extent cx="4474688" cy="2502653"/>
            <wp:effectExtent l="0" t="0" r="2540" b="0"/>
            <wp:docPr id="3015" name="图片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98840" cy="2516161"/>
                    </a:xfrm>
                    <a:prstGeom prst="rect">
                      <a:avLst/>
                    </a:prstGeom>
                    <a:noFill/>
                  </pic:spPr>
                </pic:pic>
              </a:graphicData>
            </a:graphic>
          </wp:inline>
        </w:drawing>
      </w:r>
    </w:p>
    <w:p w14:paraId="0C5EB760" w14:textId="77777777" w:rsidR="005C4539" w:rsidRPr="005C4539" w:rsidRDefault="005C4539" w:rsidP="005C4539">
      <w:pPr>
        <w:pStyle w:val="TF"/>
        <w:rPr>
          <w:highlight w:val="lightGray"/>
        </w:rPr>
      </w:pPr>
      <w:r w:rsidRPr="005C4539">
        <w:rPr>
          <w:highlight w:val="lightGray"/>
        </w:rPr>
        <w:t xml:space="preserve">Figure </w:t>
      </w:r>
      <w:r w:rsidRPr="005C4539">
        <w:rPr>
          <w:rFonts w:eastAsia="SimSun" w:hint="eastAsia"/>
          <w:highlight w:val="lightGray"/>
          <w:lang w:eastAsia="zh-CN"/>
        </w:rPr>
        <w:t>A.5.5.5.</w:t>
      </w:r>
      <w:r w:rsidRPr="005C4539">
        <w:rPr>
          <w:rFonts w:eastAsia="SimSun"/>
          <w:highlight w:val="lightGray"/>
          <w:lang w:eastAsia="zh-CN"/>
        </w:rPr>
        <w:t>9</w:t>
      </w:r>
      <w:r w:rsidRPr="005C4539">
        <w:rPr>
          <w:rFonts w:eastAsia="SimSun" w:hint="eastAsia"/>
          <w:highlight w:val="lightGray"/>
          <w:lang w:eastAsia="zh-CN"/>
        </w:rPr>
        <w:t>.</w:t>
      </w:r>
      <w:r w:rsidRPr="005C4539">
        <w:rPr>
          <w:highlight w:val="lightGray"/>
        </w:rPr>
        <w:t xml:space="preserve">1-1: SNR and L1-RSRP variation for SSB-based beam failure detection and link recovery testing in DRX mode </w:t>
      </w:r>
      <w:r w:rsidRPr="005C4539">
        <w:rPr>
          <w:highlight w:val="lightGray"/>
          <w:lang w:val="en-US"/>
        </w:rPr>
        <w:t xml:space="preserve">for UE fulfilling relaxed measurement </w:t>
      </w:r>
      <w:proofErr w:type="gramStart"/>
      <w:r w:rsidRPr="005C4539">
        <w:rPr>
          <w:highlight w:val="lightGray"/>
          <w:lang w:val="en-US"/>
        </w:rPr>
        <w:t>criterion</w:t>
      </w:r>
      <w:proofErr w:type="gramEnd"/>
    </w:p>
    <w:p w14:paraId="28AD8B49" w14:textId="77777777" w:rsidR="005C4539" w:rsidRPr="005C4539" w:rsidRDefault="005C4539" w:rsidP="005C4539">
      <w:pPr>
        <w:pStyle w:val="Heading5"/>
        <w:rPr>
          <w:snapToGrid w:val="0"/>
          <w:highlight w:val="lightGray"/>
        </w:rPr>
      </w:pPr>
      <w:r w:rsidRPr="005C4539">
        <w:rPr>
          <w:rFonts w:eastAsia="SimSun" w:hint="eastAsia"/>
          <w:snapToGrid w:val="0"/>
          <w:highlight w:val="lightGray"/>
          <w:lang w:eastAsia="zh-CN"/>
        </w:rPr>
        <w:t>A.5.5.5.</w:t>
      </w:r>
      <w:r w:rsidRPr="005C4539">
        <w:rPr>
          <w:rFonts w:eastAsia="SimSun"/>
          <w:snapToGrid w:val="0"/>
          <w:highlight w:val="lightGray"/>
          <w:lang w:eastAsia="zh-CN"/>
        </w:rPr>
        <w:t>9</w:t>
      </w:r>
      <w:r w:rsidRPr="005C4539">
        <w:rPr>
          <w:rFonts w:eastAsia="SimSun" w:hint="eastAsia"/>
          <w:snapToGrid w:val="0"/>
          <w:highlight w:val="lightGray"/>
          <w:lang w:eastAsia="zh-CN"/>
        </w:rPr>
        <w:t>.</w:t>
      </w:r>
      <w:r w:rsidRPr="005C4539">
        <w:rPr>
          <w:snapToGrid w:val="0"/>
          <w:highlight w:val="lightGray"/>
        </w:rPr>
        <w:t>2</w:t>
      </w:r>
      <w:r w:rsidRPr="005C4539">
        <w:rPr>
          <w:snapToGrid w:val="0"/>
          <w:highlight w:val="lightGray"/>
        </w:rPr>
        <w:tab/>
        <w:t>Test Requirements</w:t>
      </w:r>
    </w:p>
    <w:p w14:paraId="24C525D8" w14:textId="77777777" w:rsidR="005C4539" w:rsidRPr="005C4539" w:rsidRDefault="005C4539" w:rsidP="005C4539">
      <w:pPr>
        <w:rPr>
          <w:highlight w:val="lightGray"/>
        </w:rPr>
      </w:pPr>
      <w:r w:rsidRPr="005C4539">
        <w:rPr>
          <w:highlight w:val="lightGray"/>
        </w:rPr>
        <w:t xml:space="preserve">The UE behaviour during time durations T1, T2, T3, T4 </w:t>
      </w:r>
      <w:r w:rsidRPr="005C4539">
        <w:rPr>
          <w:highlight w:val="lightGray"/>
          <w:lang w:eastAsia="zh-CN"/>
        </w:rPr>
        <w:t xml:space="preserve">and </w:t>
      </w:r>
      <w:r w:rsidRPr="005C4539">
        <w:rPr>
          <w:highlight w:val="lightGray"/>
        </w:rPr>
        <w:t>T5 shall be as follows:</w:t>
      </w:r>
    </w:p>
    <w:p w14:paraId="3A499D65" w14:textId="77777777" w:rsidR="005C4539" w:rsidRPr="005C4539" w:rsidRDefault="005C4539" w:rsidP="005C4539">
      <w:pPr>
        <w:rPr>
          <w:highlight w:val="lightGray"/>
          <w:lang w:eastAsia="zh-CN"/>
        </w:rPr>
      </w:pPr>
      <w:r w:rsidRPr="005C4539">
        <w:rPr>
          <w:highlight w:val="lightGray"/>
        </w:rPr>
        <w:t xml:space="preserve">During the </w:t>
      </w:r>
      <w:r w:rsidRPr="005C4539">
        <w:rPr>
          <w:highlight w:val="lightGray"/>
          <w:lang w:eastAsia="zh-CN"/>
        </w:rPr>
        <w:t>time duration T1 and T2, the UE shall transmit uplink signal at least in all subframes configured for CSI transmission on Cell 1.</w:t>
      </w:r>
    </w:p>
    <w:p w14:paraId="352801EF" w14:textId="77777777" w:rsidR="005C4539" w:rsidRPr="005C4539" w:rsidRDefault="005C4539" w:rsidP="005C4539">
      <w:pPr>
        <w:rPr>
          <w:highlight w:val="lightGray"/>
        </w:rPr>
      </w:pPr>
      <w:r w:rsidRPr="005C4539">
        <w:rPr>
          <w:highlight w:val="lightGray"/>
          <w:lang w:eastAsia="zh-CN"/>
        </w:rPr>
        <w:t xml:space="preserve">During the </w:t>
      </w:r>
      <w:r w:rsidRPr="005C4539">
        <w:rPr>
          <w:highlight w:val="lightGray"/>
        </w:rPr>
        <w:t>period from time point A to time point B the UE shall transmit uplink signal in Cell 1 in all uplink slots configured for CSI transmission according to the configured periodic CSI reporting for Cell 1.</w:t>
      </w:r>
    </w:p>
    <w:p w14:paraId="5ADF0A49" w14:textId="77777777" w:rsidR="005C4539" w:rsidRPr="005C4539" w:rsidRDefault="005C4539" w:rsidP="005C4539">
      <w:pPr>
        <w:rPr>
          <w:highlight w:val="lightGray"/>
        </w:rPr>
      </w:pPr>
      <w:r w:rsidRPr="005C4539">
        <w:rPr>
          <w:highlight w:val="lightGray"/>
        </w:rPr>
        <w:t>During T3 the UE shall detect beam failure and initiate link recovery. During T4 and T5 the UE measures and evaluate beam candidate from beam candidate set q</w:t>
      </w:r>
      <w:r w:rsidRPr="005C4539">
        <w:rPr>
          <w:highlight w:val="lightGray"/>
          <w:vertAlign w:val="subscript"/>
        </w:rPr>
        <w:t>1</w:t>
      </w:r>
      <w:r w:rsidRPr="005C4539">
        <w:rPr>
          <w:highlight w:val="lightGray"/>
        </w:rPr>
        <w:t>.</w:t>
      </w:r>
    </w:p>
    <w:p w14:paraId="399A71E7" w14:textId="77777777" w:rsidR="005C4539" w:rsidRPr="005C4539" w:rsidRDefault="005C4539" w:rsidP="005C4539">
      <w:pPr>
        <w:rPr>
          <w:highlight w:val="lightGray"/>
        </w:rPr>
      </w:pPr>
      <w:r w:rsidRPr="005C4539">
        <w:rPr>
          <w:highlight w:val="lightGray"/>
        </w:rPr>
        <w:t xml:space="preserve">No later than time point F occurring no later than D1 = 560+10 </w:t>
      </w:r>
      <w:proofErr w:type="spellStart"/>
      <w:r w:rsidRPr="005C4539">
        <w:rPr>
          <w:highlight w:val="lightGray"/>
        </w:rPr>
        <w:t>ms</w:t>
      </w:r>
      <w:proofErr w:type="spellEnd"/>
      <w:r w:rsidRPr="005C4539">
        <w:rPr>
          <w:highlight w:val="lightGray"/>
        </w:rPr>
        <w:t xml:space="preserve"> after the start of T5, the UE shall transmit preamble on a beam associated with the candidate beam set q</w:t>
      </w:r>
      <w:r w:rsidRPr="005C4539">
        <w:rPr>
          <w:highlight w:val="lightGray"/>
          <w:vertAlign w:val="subscript"/>
        </w:rPr>
        <w:t>1</w:t>
      </w:r>
      <w:r w:rsidRPr="005C4539">
        <w:rPr>
          <w:highlight w:val="lightGray"/>
        </w:rPr>
        <w:t>. The UE shall not transmit preamble on a beam associated with the candidate beam set q</w:t>
      </w:r>
      <w:r w:rsidRPr="005C4539">
        <w:rPr>
          <w:highlight w:val="lightGray"/>
          <w:vertAlign w:val="subscript"/>
        </w:rPr>
        <w:t>1</w:t>
      </w:r>
      <w:r w:rsidRPr="005C4539">
        <w:rPr>
          <w:highlight w:val="lightGray"/>
        </w:rPr>
        <w:t xml:space="preserve"> earlier than time point B.</w:t>
      </w:r>
    </w:p>
    <w:p w14:paraId="75108D85" w14:textId="77777777" w:rsidR="005C4539" w:rsidRPr="00695C06" w:rsidRDefault="005C4539" w:rsidP="005C4539">
      <w:r w:rsidRPr="005C4539">
        <w:rPr>
          <w:highlight w:val="lightGray"/>
        </w:rPr>
        <w:t>Test is concluded once the test equipment has received the initial preamble transmission from the UE. The rate of correct events observed during repeated tests shall be at least 90%.</w:t>
      </w:r>
    </w:p>
    <w:p w14:paraId="46ECDA04" w14:textId="77777777" w:rsidR="005C4539" w:rsidRDefault="005C4539" w:rsidP="006E1976">
      <w:pPr>
        <w:jc w:val="both"/>
        <w:rPr>
          <w:rFonts w:ascii="Arial" w:hAnsi="Arial" w:cs="Arial"/>
          <w:lang w:eastAsia="zh-CN"/>
        </w:rPr>
      </w:pP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536E9CF8"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w:t>
      </w:r>
      <w:proofErr w:type="gramStart"/>
      <w:r w:rsidRPr="002F42A7">
        <w:rPr>
          <w:rFonts w:ascii="Arial" w:hAnsi="Arial"/>
        </w:rPr>
        <w:t>case</w:t>
      </w:r>
      <w:proofErr w:type="gramEnd"/>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SSB of set q0 and SS-RSRP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0039122E">
        <w:rPr>
          <w:rFonts w:ascii="Arial" w:hAnsi="Arial"/>
        </w:rPr>
        <w:t xml:space="preserve">. </w:t>
      </w:r>
    </w:p>
    <w:p w14:paraId="4C5DA3D7" w14:textId="1585538F" w:rsidR="006E1976" w:rsidRDefault="005C4539" w:rsidP="006E1976">
      <w:pPr>
        <w:jc w:val="center"/>
      </w:pPr>
      <w:r w:rsidRPr="005C4539">
        <w:rPr>
          <w:noProof/>
        </w:rPr>
        <w:lastRenderedPageBreak/>
        <w:drawing>
          <wp:inline distT="0" distB="0" distL="0" distR="0" wp14:anchorId="36E34009" wp14:editId="471C5DC1">
            <wp:extent cx="4474688" cy="2502653"/>
            <wp:effectExtent l="0" t="0" r="2540" b="0"/>
            <wp:docPr id="1388277857" name="Picture 1388277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98840" cy="2516161"/>
                    </a:xfrm>
                    <a:prstGeom prst="rect">
                      <a:avLst/>
                    </a:prstGeom>
                    <a:noFill/>
                  </pic:spPr>
                </pic:pic>
              </a:graphicData>
            </a:graphic>
          </wp:inline>
        </w:drawing>
      </w:r>
    </w:p>
    <w:p w14:paraId="3F634739" w14:textId="77777777" w:rsidR="006E1976" w:rsidRDefault="006E1976" w:rsidP="006E1976">
      <w:pPr>
        <w:jc w:val="center"/>
        <w:rPr>
          <w:rFonts w:ascii="Arial" w:hAnsi="Arial"/>
          <w:b/>
        </w:rPr>
      </w:pPr>
      <w:r w:rsidRPr="0025005F">
        <w:rPr>
          <w:rFonts w:ascii="Arial" w:hAnsi="Arial"/>
          <w:b/>
        </w:rPr>
        <w:t xml:space="preserve">Figure 3-1: SNR </w:t>
      </w:r>
      <w:r>
        <w:rPr>
          <w:rFonts w:ascii="Arial" w:hAnsi="Arial"/>
          <w:b/>
        </w:rPr>
        <w:t xml:space="preserve">and SS-RSRP </w:t>
      </w:r>
      <w:r w:rsidRPr="0025005F">
        <w:rPr>
          <w:rFonts w:ascii="Arial" w:hAnsi="Arial"/>
          <w:b/>
        </w:rPr>
        <w:t xml:space="preserve">variation for </w:t>
      </w:r>
      <w:r w:rsidRPr="00375AE2">
        <w:rPr>
          <w:rFonts w:ascii="Arial" w:hAnsi="Arial"/>
          <w:b/>
        </w:rPr>
        <w:t>SSB-based beam failure detection and link recovery</w:t>
      </w:r>
    </w:p>
    <w:p w14:paraId="5588A897" w14:textId="3DEE10FB" w:rsidR="007C1D42" w:rsidRDefault="007C1D42" w:rsidP="007C1D42">
      <w:pPr>
        <w:jc w:val="both"/>
        <w:rPr>
          <w:rFonts w:ascii="Arial" w:hAnsi="Arial"/>
          <w:lang w:eastAsia="zh-CN"/>
        </w:rPr>
      </w:pPr>
      <w:r>
        <w:rPr>
          <w:rFonts w:ascii="Arial" w:hAnsi="Arial"/>
        </w:rPr>
        <w:t>During T1,</w:t>
      </w:r>
      <w:r w:rsidR="00123794">
        <w:rPr>
          <w:rFonts w:ascii="Arial" w:hAnsi="Arial"/>
        </w:rPr>
        <w:t xml:space="preserve"> </w:t>
      </w:r>
      <w:r>
        <w:rPr>
          <w:rFonts w:ascii="Arial" w:hAnsi="Arial"/>
          <w:lang w:eastAsia="zh-CN"/>
        </w:rPr>
        <w:t xml:space="preserve">The DUT </w:t>
      </w:r>
      <w:r w:rsidR="00123794">
        <w:rPr>
          <w:rFonts w:ascii="Arial" w:hAnsi="Arial"/>
          <w:lang w:eastAsia="zh-CN"/>
        </w:rPr>
        <w:t xml:space="preserve">is expected to </w:t>
      </w:r>
      <w:r>
        <w:rPr>
          <w:rFonts w:ascii="Arial" w:hAnsi="Arial"/>
          <w:lang w:eastAsia="zh-CN"/>
        </w:rPr>
        <w:t xml:space="preserve">keep sending In-sync indication to MAC layer. </w:t>
      </w:r>
      <w:proofErr w:type="gramStart"/>
      <w:r>
        <w:rPr>
          <w:rFonts w:ascii="Arial" w:hAnsi="Arial"/>
          <w:lang w:eastAsia="zh-CN"/>
        </w:rPr>
        <w:t>So</w:t>
      </w:r>
      <w:proofErr w:type="gramEnd"/>
      <w:r>
        <w:rPr>
          <w:rFonts w:ascii="Arial" w:hAnsi="Arial"/>
          <w:lang w:eastAsia="zh-CN"/>
        </w:rPr>
        <w:t xml:space="preserve"> the SNR of BFD-RS </w:t>
      </w:r>
      <w:r w:rsidR="00123794">
        <w:rPr>
          <w:rFonts w:ascii="Arial" w:hAnsi="Arial"/>
          <w:lang w:eastAsia="zh-CN"/>
        </w:rPr>
        <w:t>(SSB in set q</w:t>
      </w:r>
      <w:r w:rsidR="00123794" w:rsidRPr="00123794">
        <w:rPr>
          <w:rFonts w:ascii="Arial" w:hAnsi="Arial"/>
          <w:vertAlign w:val="subscript"/>
          <w:lang w:eastAsia="zh-CN"/>
        </w:rPr>
        <w:t>0</w:t>
      </w:r>
      <w:r w:rsidR="00123794">
        <w:rPr>
          <w:rFonts w:ascii="Arial" w:hAnsi="Arial"/>
          <w:lang w:eastAsia="zh-CN"/>
        </w:rPr>
        <w:t xml:space="preserve">) </w:t>
      </w:r>
      <w:r>
        <w:rPr>
          <w:rFonts w:ascii="Arial" w:hAnsi="Arial"/>
          <w:lang w:eastAsia="zh-CN"/>
        </w:rPr>
        <w:t>shall be higher than in-sync threshold.</w:t>
      </w:r>
    </w:p>
    <w:p w14:paraId="15F2EBD8" w14:textId="29EA1D6F" w:rsidR="007C1D42" w:rsidRDefault="007C1D42" w:rsidP="007C1D42">
      <w:pPr>
        <w:jc w:val="both"/>
        <w:rPr>
          <w:rFonts w:ascii="Arial" w:hAnsi="Arial"/>
          <w:lang w:eastAsia="zh-CN"/>
        </w:rPr>
      </w:pPr>
      <w:r>
        <w:rPr>
          <w:rFonts w:ascii="Arial" w:hAnsi="Arial"/>
          <w:lang w:eastAsia="zh-CN"/>
        </w:rPr>
        <w:t xml:space="preserve">During T2, </w:t>
      </w:r>
      <w:r w:rsidR="00123794">
        <w:rPr>
          <w:rFonts w:ascii="Arial" w:hAnsi="Arial"/>
        </w:rPr>
        <w:t>T</w:t>
      </w:r>
      <w:r>
        <w:rPr>
          <w:rFonts w:ascii="Arial" w:hAnsi="Arial"/>
        </w:rPr>
        <w:t xml:space="preserve">he DUT </w:t>
      </w:r>
      <w:r w:rsidR="00123794">
        <w:rPr>
          <w:rFonts w:ascii="Arial" w:hAnsi="Arial"/>
        </w:rPr>
        <w:t xml:space="preserve">is expected to </w:t>
      </w:r>
      <w:r w:rsidR="00123794">
        <w:rPr>
          <w:rFonts w:ascii="Arial" w:hAnsi="Arial"/>
          <w:lang w:eastAsia="zh-CN"/>
        </w:rPr>
        <w:t>stop sending in-sync indication but won't send out-of-sync indication to MAC layer either</w:t>
      </w:r>
      <w:r>
        <w:rPr>
          <w:rFonts w:ascii="Arial" w:hAnsi="Arial"/>
        </w:rPr>
        <w:t xml:space="preserve">. </w:t>
      </w:r>
      <w:proofErr w:type="gramStart"/>
      <w:r w:rsidR="00123794">
        <w:rPr>
          <w:rFonts w:ascii="Arial" w:hAnsi="Arial"/>
        </w:rPr>
        <w:t>So</w:t>
      </w:r>
      <w:proofErr w:type="gramEnd"/>
      <w:r w:rsidR="00123794">
        <w:rPr>
          <w:rFonts w:ascii="Arial" w:hAnsi="Arial"/>
        </w:rPr>
        <w:t xml:space="preserve"> </w:t>
      </w:r>
      <w:r>
        <w:rPr>
          <w:rFonts w:ascii="Arial" w:hAnsi="Arial"/>
          <w:lang w:eastAsia="zh-CN"/>
        </w:rPr>
        <w:t xml:space="preserve">the SNR of BFD-RS </w:t>
      </w:r>
      <w:r w:rsidR="00123794">
        <w:rPr>
          <w:rFonts w:ascii="Arial" w:hAnsi="Arial"/>
          <w:lang w:eastAsia="zh-CN"/>
        </w:rPr>
        <w:t xml:space="preserve">shall be </w:t>
      </w:r>
      <w:r>
        <w:rPr>
          <w:rFonts w:ascii="Arial" w:hAnsi="Arial"/>
          <w:lang w:eastAsia="zh-CN"/>
        </w:rPr>
        <w:t>lower than in-sync thre</w:t>
      </w:r>
      <w:r w:rsidR="00123794">
        <w:rPr>
          <w:rFonts w:ascii="Arial" w:hAnsi="Arial"/>
          <w:lang w:eastAsia="zh-CN"/>
        </w:rPr>
        <w:t>shold but</w:t>
      </w:r>
      <w:r>
        <w:rPr>
          <w:rFonts w:ascii="Arial" w:hAnsi="Arial"/>
          <w:lang w:eastAsia="zh-CN"/>
        </w:rPr>
        <w:t xml:space="preserve"> higher th</w:t>
      </w:r>
      <w:r w:rsidR="00123794">
        <w:rPr>
          <w:rFonts w:ascii="Arial" w:hAnsi="Arial"/>
          <w:lang w:eastAsia="zh-CN"/>
        </w:rPr>
        <w:t>an out-of-sync threshold</w:t>
      </w:r>
      <w:r>
        <w:rPr>
          <w:rFonts w:ascii="Arial" w:hAnsi="Arial"/>
          <w:lang w:eastAsia="zh-CN"/>
        </w:rPr>
        <w:t>.</w:t>
      </w:r>
    </w:p>
    <w:p w14:paraId="44BCD6AB" w14:textId="32DCDD09" w:rsidR="007C1D42" w:rsidRDefault="007C1D42" w:rsidP="007C1D42">
      <w:pPr>
        <w:jc w:val="both"/>
        <w:rPr>
          <w:rFonts w:ascii="Arial" w:hAnsi="Arial"/>
          <w:lang w:eastAsia="zh-CN"/>
        </w:rPr>
      </w:pPr>
      <w:r>
        <w:rPr>
          <w:rFonts w:ascii="Arial" w:hAnsi="Arial"/>
          <w:lang w:eastAsia="zh-CN"/>
        </w:rPr>
        <w:t>During T3</w:t>
      </w:r>
      <w:r w:rsidR="00123794">
        <w:rPr>
          <w:rFonts w:ascii="Arial" w:hAnsi="Arial"/>
          <w:lang w:eastAsia="zh-CN"/>
        </w:rPr>
        <w:t xml:space="preserve">, The DUT is expected to detect beam failure. which is triggered by </w:t>
      </w:r>
      <w:proofErr w:type="spellStart"/>
      <w:r w:rsidR="00123794" w:rsidRPr="00123794">
        <w:rPr>
          <w:rFonts w:ascii="Arial" w:hAnsi="Arial"/>
          <w:i/>
          <w:lang w:eastAsia="zh-CN"/>
        </w:rPr>
        <w:t>beamFailureInstanceMaxCount</w:t>
      </w:r>
      <w:proofErr w:type="spellEnd"/>
      <w:r w:rsidR="00123794">
        <w:rPr>
          <w:rFonts w:ascii="Arial" w:hAnsi="Arial"/>
          <w:lang w:eastAsia="zh-CN"/>
        </w:rPr>
        <w:t xml:space="preserve"> c</w:t>
      </w:r>
      <w:r w:rsidR="00123794" w:rsidRPr="00123794">
        <w:rPr>
          <w:rFonts w:ascii="Arial" w:hAnsi="Arial"/>
          <w:lang w:eastAsia="zh-CN"/>
        </w:rPr>
        <w:t xml:space="preserve">onsecutive OOS </w:t>
      </w:r>
      <w:r w:rsidR="00123794">
        <w:rPr>
          <w:rFonts w:ascii="Arial" w:hAnsi="Arial"/>
          <w:lang w:eastAsia="zh-CN"/>
        </w:rPr>
        <w:t xml:space="preserve">indication to MAC layer. </w:t>
      </w:r>
      <w:proofErr w:type="gramStart"/>
      <w:r w:rsidR="00123794">
        <w:rPr>
          <w:rFonts w:ascii="Arial" w:hAnsi="Arial"/>
          <w:lang w:eastAsia="zh-CN"/>
        </w:rPr>
        <w:t>So</w:t>
      </w:r>
      <w:proofErr w:type="gramEnd"/>
      <w:r w:rsidR="00123794">
        <w:rPr>
          <w:rFonts w:ascii="Arial" w:hAnsi="Arial"/>
          <w:lang w:eastAsia="zh-CN"/>
        </w:rPr>
        <w:t xml:space="preserve"> the SNR of BFD-RS shall be lower than out-of-sync threshold.</w:t>
      </w:r>
    </w:p>
    <w:p w14:paraId="5E18754A" w14:textId="3FA5CA76" w:rsidR="00123794" w:rsidRPr="00A132B7" w:rsidRDefault="00123794" w:rsidP="007C1D42">
      <w:pPr>
        <w:jc w:val="both"/>
        <w:rPr>
          <w:rFonts w:ascii="Arial" w:hAnsi="Arial"/>
          <w:lang w:eastAsia="zh-CN"/>
        </w:rPr>
      </w:pPr>
      <w:r w:rsidRPr="00123794">
        <w:rPr>
          <w:rFonts w:ascii="Arial" w:hAnsi="Arial"/>
          <w:lang w:eastAsia="zh-CN"/>
        </w:rPr>
        <w:t>During T4 and T5</w:t>
      </w:r>
      <w:r>
        <w:rPr>
          <w:rFonts w:ascii="Arial" w:hAnsi="Arial"/>
          <w:lang w:eastAsia="zh-CN"/>
        </w:rPr>
        <w:t xml:space="preserve">, </w:t>
      </w:r>
      <w:r w:rsidRPr="00123794">
        <w:rPr>
          <w:rFonts w:ascii="Arial" w:hAnsi="Arial"/>
          <w:lang w:eastAsia="zh-CN"/>
        </w:rPr>
        <w:t xml:space="preserve">the </w:t>
      </w:r>
      <w:r w:rsidR="00A132B7">
        <w:rPr>
          <w:rFonts w:ascii="Arial" w:hAnsi="Arial"/>
          <w:lang w:eastAsia="zh-CN"/>
        </w:rPr>
        <w:t>DUT</w:t>
      </w:r>
      <w:r w:rsidRPr="00123794">
        <w:rPr>
          <w:rFonts w:ascii="Arial" w:hAnsi="Arial"/>
          <w:lang w:eastAsia="zh-CN"/>
        </w:rPr>
        <w:t xml:space="preserve"> measures and evaluate </w:t>
      </w:r>
      <w:r>
        <w:rPr>
          <w:rFonts w:ascii="Arial" w:hAnsi="Arial"/>
          <w:lang w:eastAsia="zh-CN"/>
        </w:rPr>
        <w:t xml:space="preserve">candidate beams </w:t>
      </w:r>
      <w:r w:rsidRPr="00123794">
        <w:rPr>
          <w:rFonts w:ascii="Arial" w:hAnsi="Arial"/>
          <w:lang w:eastAsia="zh-CN"/>
        </w:rPr>
        <w:t xml:space="preserve">from </w:t>
      </w:r>
      <w:r>
        <w:rPr>
          <w:rFonts w:ascii="Arial" w:hAnsi="Arial"/>
          <w:lang w:eastAsia="zh-CN"/>
        </w:rPr>
        <w:t xml:space="preserve">CBD-RS (SSB in set </w:t>
      </w:r>
      <w:r w:rsidRPr="00123794">
        <w:rPr>
          <w:rFonts w:ascii="Arial" w:hAnsi="Arial"/>
          <w:lang w:eastAsia="zh-CN"/>
        </w:rPr>
        <w:t>q</w:t>
      </w:r>
      <w:r w:rsidRPr="00123794">
        <w:rPr>
          <w:rFonts w:ascii="Arial" w:hAnsi="Arial"/>
          <w:vertAlign w:val="subscript"/>
          <w:lang w:eastAsia="zh-CN"/>
        </w:rPr>
        <w:t>1</w:t>
      </w:r>
      <w:r>
        <w:rPr>
          <w:rFonts w:ascii="Arial" w:hAnsi="Arial"/>
          <w:lang w:eastAsia="zh-CN"/>
        </w:rPr>
        <w:t>).</w:t>
      </w:r>
      <w:r w:rsidR="00A132B7">
        <w:rPr>
          <w:rFonts w:ascii="Arial" w:hAnsi="Arial"/>
          <w:lang w:eastAsia="zh-CN"/>
        </w:rPr>
        <w:t xml:space="preserve"> To be more specific, the DUT measures L1-RSRP on CBD-RS and compare the measurement results with threshold </w:t>
      </w:r>
      <w:proofErr w:type="spellStart"/>
      <w:r w:rsidR="00A132B7" w:rsidRPr="00A132B7">
        <w:rPr>
          <w:rFonts w:ascii="Arial" w:hAnsi="Arial"/>
          <w:i/>
          <w:lang w:eastAsia="zh-CN"/>
        </w:rPr>
        <w:t>rsrp-ThresholdSSB</w:t>
      </w:r>
      <w:proofErr w:type="spellEnd"/>
      <w:r w:rsidR="00A132B7">
        <w:rPr>
          <w:rFonts w:ascii="Arial" w:hAnsi="Arial" w:hint="eastAsia"/>
          <w:lang w:eastAsia="zh-CN"/>
        </w:rPr>
        <w:t>.</w:t>
      </w:r>
      <w:r w:rsidR="00A132B7">
        <w:rPr>
          <w:rFonts w:ascii="Arial" w:hAnsi="Arial"/>
          <w:lang w:eastAsia="zh-CN"/>
        </w:rPr>
        <w:t xml:space="preserve"> At the last of T5, the DUT shall send PRACH preamble on RACH occasions associated with CBD-RS whose L1-RSRP is higher than </w:t>
      </w:r>
      <w:proofErr w:type="spellStart"/>
      <w:r w:rsidR="00A132B7" w:rsidRPr="00A132B7">
        <w:rPr>
          <w:rFonts w:ascii="Arial" w:hAnsi="Arial"/>
          <w:i/>
          <w:lang w:eastAsia="zh-CN"/>
        </w:rPr>
        <w:t>rsrp-ThresholdSSB</w:t>
      </w:r>
      <w:proofErr w:type="spellEnd"/>
      <w:r w:rsidR="00A132B7">
        <w:rPr>
          <w:rFonts w:ascii="Arial" w:hAnsi="Arial"/>
          <w:lang w:eastAsia="zh-CN"/>
        </w:rPr>
        <w:t xml:space="preserve">. </w:t>
      </w:r>
      <w:proofErr w:type="gramStart"/>
      <w:r w:rsidR="00A132B7">
        <w:rPr>
          <w:rFonts w:ascii="Arial" w:hAnsi="Arial"/>
          <w:lang w:eastAsia="zh-CN"/>
        </w:rPr>
        <w:t>So</w:t>
      </w:r>
      <w:proofErr w:type="gramEnd"/>
      <w:r w:rsidR="00A132B7">
        <w:rPr>
          <w:rFonts w:ascii="Arial" w:hAnsi="Arial"/>
          <w:lang w:eastAsia="zh-CN"/>
        </w:rPr>
        <w:t xml:space="preserve"> the L1-RSRP of CBD-RS shall be higher than </w:t>
      </w:r>
      <w:proofErr w:type="spellStart"/>
      <w:r w:rsidR="00A132B7" w:rsidRPr="00A132B7">
        <w:rPr>
          <w:rFonts w:ascii="Arial" w:hAnsi="Arial"/>
          <w:i/>
          <w:lang w:eastAsia="zh-CN"/>
        </w:rPr>
        <w:t>rsrp-ThresholdSSB</w:t>
      </w:r>
      <w:proofErr w:type="spellEnd"/>
      <w:r w:rsidR="00A132B7">
        <w:rPr>
          <w:rFonts w:ascii="Arial" w:hAnsi="Arial"/>
          <w:lang w:eastAsia="zh-CN"/>
        </w:rPr>
        <w:t xml:space="preserve">. </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 xml:space="preserve">ly specified key parameters from the core </w:t>
      </w:r>
      <w:proofErr w:type="gramStart"/>
      <w:r>
        <w:rPr>
          <w:rFonts w:ascii="Arial" w:hAnsi="Arial"/>
        </w:rPr>
        <w:t>requirements</w:t>
      </w:r>
      <w:proofErr w:type="gramEnd"/>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Where relevant, calculate derived parameters from the core </w:t>
      </w:r>
      <w:proofErr w:type="gramStart"/>
      <w:r>
        <w:rPr>
          <w:rFonts w:ascii="Arial" w:hAnsi="Arial"/>
        </w:rPr>
        <w:t>requirements</w:t>
      </w:r>
      <w:proofErr w:type="gramEnd"/>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Define uncertainties for a minimum set of </w:t>
      </w:r>
      <w:proofErr w:type="gramStart"/>
      <w:r>
        <w:rPr>
          <w:rFonts w:ascii="Arial" w:hAnsi="Arial"/>
        </w:rPr>
        <w:t>parameters</w:t>
      </w:r>
      <w:proofErr w:type="gramEnd"/>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Define controlled parameters (critical to the test verdict), calculate sensitivity factors and </w:t>
      </w:r>
      <w:proofErr w:type="gramStart"/>
      <w:r>
        <w:rPr>
          <w:rFonts w:ascii="Arial" w:hAnsi="Arial"/>
        </w:rPr>
        <w:t>uncertainty</w:t>
      </w:r>
      <w:proofErr w:type="gramEnd"/>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Determine which original or derived parameters to offset (apply Test Tolerances to) and by how </w:t>
      </w:r>
      <w:proofErr w:type="gramStart"/>
      <w:r>
        <w:rPr>
          <w:rFonts w:ascii="Arial" w:hAnsi="Arial"/>
        </w:rPr>
        <w:t>much</w:t>
      </w:r>
      <w:proofErr w:type="gramEnd"/>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Check that the controlled parameters meet requirements to get the correct test </w:t>
      </w:r>
      <w:proofErr w:type="gramStart"/>
      <w:r>
        <w:rPr>
          <w:rFonts w:ascii="Arial" w:hAnsi="Arial"/>
        </w:rPr>
        <w:t>verdict</w:t>
      </w:r>
      <w:proofErr w:type="gramEnd"/>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4B6171FA"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TS 38.133 Table</w:t>
      </w:r>
      <w:r>
        <w:rPr>
          <w:rFonts w:ascii="Arial" w:hAnsi="Arial"/>
        </w:rPr>
        <w:t xml:space="preserve"> </w:t>
      </w:r>
      <w:r>
        <w:rPr>
          <w:rFonts w:ascii="Arial" w:hAnsi="Arial" w:hint="eastAsia"/>
          <w:lang w:eastAsia="zh-CN"/>
        </w:rPr>
        <w:t>A.</w:t>
      </w:r>
      <w:r w:rsidR="005C4539">
        <w:rPr>
          <w:rFonts w:ascii="Arial" w:hAnsi="Arial"/>
          <w:lang w:eastAsia="zh-CN"/>
        </w:rPr>
        <w:t>5</w:t>
      </w:r>
      <w:r>
        <w:rPr>
          <w:rFonts w:ascii="Arial" w:hAnsi="Arial"/>
          <w:lang w:eastAsia="zh-CN"/>
        </w:rPr>
        <w:t>.5.5.</w:t>
      </w:r>
      <w:r w:rsidR="005C4539">
        <w:rPr>
          <w:rFonts w:ascii="Arial" w:hAnsi="Arial"/>
          <w:lang w:eastAsia="zh-CN"/>
        </w:rPr>
        <w:t>9</w:t>
      </w:r>
      <w:r>
        <w:rPr>
          <w:rFonts w:ascii="Arial" w:hAnsi="Arial"/>
          <w:lang w:eastAsia="zh-CN"/>
        </w:rPr>
        <w:t>.1</w:t>
      </w:r>
      <w:r>
        <w:rPr>
          <w:rFonts w:ascii="Arial" w:hAnsi="Arial" w:hint="eastAsia"/>
          <w:lang w:eastAsia="zh-CN"/>
        </w:rPr>
        <w:t>-</w:t>
      </w:r>
      <w:r w:rsidR="00C6086E">
        <w:rPr>
          <w:rFonts w:ascii="Arial" w:hAnsi="Arial"/>
          <w:lang w:eastAsia="zh-CN"/>
        </w:rPr>
        <w:t>1, A.</w:t>
      </w:r>
      <w:r w:rsidR="005C4539">
        <w:rPr>
          <w:rFonts w:ascii="Arial" w:hAnsi="Arial"/>
          <w:lang w:eastAsia="zh-CN"/>
        </w:rPr>
        <w:t>5</w:t>
      </w:r>
      <w:r w:rsidR="00C6086E">
        <w:rPr>
          <w:rFonts w:ascii="Arial" w:hAnsi="Arial"/>
          <w:lang w:eastAsia="zh-CN"/>
        </w:rPr>
        <w:t>.5.5.</w:t>
      </w:r>
      <w:r w:rsidR="005C4539">
        <w:rPr>
          <w:rFonts w:ascii="Arial" w:hAnsi="Arial"/>
          <w:lang w:eastAsia="zh-CN"/>
        </w:rPr>
        <w:t>9</w:t>
      </w:r>
      <w:r w:rsidR="00C6086E">
        <w:rPr>
          <w:rFonts w:ascii="Arial" w:hAnsi="Arial"/>
          <w:lang w:eastAsia="zh-CN"/>
        </w:rPr>
        <w:t>.1-2</w:t>
      </w:r>
      <w:r>
        <w:rPr>
          <w:rFonts w:ascii="Arial" w:hAnsi="Arial"/>
          <w:lang w:eastAsia="zh-CN"/>
        </w:rPr>
        <w:t xml:space="preserve"> and</w:t>
      </w:r>
      <w:r>
        <w:rPr>
          <w:rFonts w:ascii="Arial" w:hAnsi="Arial" w:hint="eastAsia"/>
          <w:lang w:eastAsia="zh-CN"/>
        </w:rPr>
        <w:t xml:space="preserve"> A.</w:t>
      </w:r>
      <w:r w:rsidR="005C4539">
        <w:rPr>
          <w:rFonts w:ascii="Arial" w:hAnsi="Arial"/>
          <w:lang w:eastAsia="zh-CN"/>
        </w:rPr>
        <w:t>5</w:t>
      </w:r>
      <w:r>
        <w:rPr>
          <w:rFonts w:ascii="Arial" w:hAnsi="Arial"/>
          <w:lang w:eastAsia="zh-CN"/>
        </w:rPr>
        <w:t>.5.5.</w:t>
      </w:r>
      <w:r w:rsidR="005C4539">
        <w:rPr>
          <w:rFonts w:ascii="Arial" w:hAnsi="Arial"/>
          <w:lang w:eastAsia="zh-CN"/>
        </w:rPr>
        <w:t>9</w:t>
      </w:r>
      <w:r>
        <w:rPr>
          <w:rFonts w:ascii="Arial" w:hAnsi="Arial"/>
          <w:lang w:eastAsia="zh-CN"/>
        </w:rPr>
        <w:t>.1</w:t>
      </w:r>
      <w:r>
        <w:rPr>
          <w:rFonts w:ascii="Arial" w:hAnsi="Arial" w:hint="eastAsia"/>
          <w:lang w:eastAsia="zh-CN"/>
        </w:rPr>
        <w:t>-</w:t>
      </w:r>
      <w:r>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proofErr w:type="spellStart"/>
      <w:r w:rsidRPr="00C6086E">
        <w:rPr>
          <w:rFonts w:ascii="Arial" w:hAnsi="Arial"/>
          <w:i/>
        </w:rPr>
        <w:t>rsrp-ThresholdSSB</w:t>
      </w:r>
      <w:proofErr w:type="spellEnd"/>
      <w:r>
        <w:rPr>
          <w:rFonts w:ascii="Arial" w:hAnsi="Arial"/>
        </w:rPr>
        <w:t xml:space="preserve"> is</w:t>
      </w:r>
      <w:r w:rsidRPr="00D514AA">
        <w:rPr>
          <w:rFonts w:ascii="Arial" w:hAnsi="Arial"/>
        </w:rPr>
        <w:t xml:space="preserve"> also copied</w:t>
      </w:r>
      <w:r>
        <w:rPr>
          <w:rFonts w:ascii="Arial" w:hAnsi="Arial"/>
        </w:rPr>
        <w:t>.</w:t>
      </w:r>
      <w:bookmarkEnd w:id="3"/>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2096A441" w14:textId="386050A0" w:rsidR="006E1976" w:rsidRPr="00971DAD" w:rsidRDefault="006E1976" w:rsidP="006E1976">
      <w:pPr>
        <w:rPr>
          <w:rFonts w:ascii="Arial" w:hAnsi="Arial" w:cs="Arial"/>
        </w:rPr>
      </w:pPr>
      <w:r>
        <w:rPr>
          <w:rFonts w:ascii="Arial" w:hAnsi="Arial" w:cs="Arial"/>
        </w:rPr>
        <w:lastRenderedPageBreak/>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w:t>
      </w:r>
      <w:r w:rsidR="00C6086E">
        <w:rPr>
          <w:rFonts w:ascii="Arial" w:hAnsi="Arial" w:cs="Arial"/>
        </w:rPr>
        <w:t>DUT</w:t>
      </w:r>
      <w:r w:rsidRPr="00815305">
        <w:rPr>
          <w:rFonts w:ascii="Arial" w:hAnsi="Arial" w:cs="Arial"/>
        </w:rPr>
        <w:t xml:space="preserve"> </w:t>
      </w:r>
      <w:r w:rsidRPr="00190F34">
        <w:rPr>
          <w:rFonts w:ascii="Arial" w:hAnsi="Arial" w:cs="Arial"/>
        </w:rPr>
        <w:t xml:space="preserve">shall detect beam failure and initiate link recovery. During T4 and T5 the </w:t>
      </w:r>
      <w:r w:rsidR="00C6086E">
        <w:rPr>
          <w:rFonts w:ascii="Arial" w:hAnsi="Arial" w:cs="Arial"/>
        </w:rPr>
        <w:t>DUT</w:t>
      </w:r>
      <w:r w:rsidRPr="00190F34">
        <w:rPr>
          <w:rFonts w:ascii="Arial" w:hAnsi="Arial" w:cs="Arial"/>
        </w:rPr>
        <w:t xml:space="preserve"> measures and evaluate beam candidate from beam candidate set q1</w:t>
      </w:r>
      <w:r w:rsidRPr="00815305">
        <w:rPr>
          <w:rFonts w:ascii="Arial" w:hAnsi="Arial" w:cs="Arial"/>
        </w:rPr>
        <w:t xml:space="preserve">. The criterion is </w:t>
      </w:r>
      <w:r>
        <w:rPr>
          <w:rFonts w:ascii="Arial" w:hAnsi="Arial" w:cs="Arial"/>
        </w:rPr>
        <w:t xml:space="preserve">the SSB based L1-RSRP value of set q1 is above the </w:t>
      </w:r>
      <w:proofErr w:type="spellStart"/>
      <w:r w:rsidRPr="00190F34">
        <w:rPr>
          <w:rFonts w:ascii="Arial" w:hAnsi="Arial" w:cs="Arial"/>
        </w:rPr>
        <w:t>rsrp-ThresholdSSB</w:t>
      </w:r>
      <w:proofErr w:type="spellEnd"/>
      <w:r w:rsidRPr="00815305">
        <w:rPr>
          <w:rFonts w:ascii="Arial" w:hAnsi="Arial" w:cs="Arial"/>
        </w:rPr>
        <w:t xml:space="preserve">. </w:t>
      </w:r>
      <w:r w:rsidRPr="00971DAD">
        <w:rPr>
          <w:rFonts w:ascii="Arial" w:hAnsi="Arial" w:cs="Arial"/>
        </w:rPr>
        <w:t>So further parameter to calculate is:</w:t>
      </w:r>
    </w:p>
    <w:p w14:paraId="4E2804CA" w14:textId="748F4353" w:rsidR="006E1976" w:rsidRPr="00971DAD" w:rsidRDefault="006E1976" w:rsidP="006E197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sidR="00C6086E">
        <w:rPr>
          <w:rFonts w:ascii="Arial" w:eastAsia="SimSun" w:hAnsi="Arial" w:cs="Arial"/>
          <w:lang w:eastAsia="zh-CN"/>
        </w:rPr>
        <w:t xml:space="preserve">UE measured </w:t>
      </w:r>
      <w:r>
        <w:rPr>
          <w:rFonts w:ascii="Arial" w:eastAsia="SimSun" w:hAnsi="Arial" w:cs="Arial"/>
          <w:lang w:eastAsia="zh-CN"/>
        </w:rPr>
        <w:t>SSB index 1</w:t>
      </w:r>
      <w:r w:rsidRPr="00190F34">
        <w:rPr>
          <w:rFonts w:ascii="Arial" w:eastAsia="SimSun" w:hAnsi="Arial" w:cs="Arial"/>
          <w:lang w:eastAsia="zh-CN"/>
        </w:rPr>
        <w:t xml:space="preserve"> </w:t>
      </w:r>
      <w:r w:rsidR="00C6086E">
        <w:rPr>
          <w:rFonts w:ascii="Arial" w:eastAsia="SimSun" w:hAnsi="Arial" w:cs="Arial"/>
          <w:lang w:eastAsia="zh-CN"/>
        </w:rPr>
        <w:t>L1-RSRP</w:t>
      </w:r>
      <w:r w:rsidRPr="00190F34">
        <w:rPr>
          <w:rFonts w:ascii="Arial" w:eastAsia="SimSun" w:hAnsi="Arial" w:cs="Arial"/>
          <w:lang w:eastAsia="zh-CN"/>
        </w:rPr>
        <w:t xml:space="preserve"> – </w:t>
      </w:r>
      <w:proofErr w:type="spellStart"/>
      <w:r w:rsidRPr="00190F34">
        <w:rPr>
          <w:rFonts w:ascii="Arial" w:eastAsia="SimSun" w:hAnsi="Arial" w:cs="Arial"/>
          <w:lang w:eastAsia="zh-CN"/>
        </w:rPr>
        <w:t>rsrp-ThresholdSSB</w:t>
      </w:r>
      <w:proofErr w:type="spellEnd"/>
      <w:r>
        <w:rPr>
          <w:rFonts w:ascii="Arial" w:eastAsia="SimSun"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4D675E07"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118F1693"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3961CBB0" w14:textId="77777777" w:rsidR="00CF2583" w:rsidRPr="009F0D20" w:rsidRDefault="00CF2583" w:rsidP="00CF2583">
      <w:pPr>
        <w:numPr>
          <w:ilvl w:val="0"/>
          <w:numId w:val="2"/>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3A1186A6" w14:textId="66DB1858" w:rsidR="00CF2583" w:rsidRPr="00CF2583" w:rsidRDefault="00CF2583" w:rsidP="00CF2583">
      <w:pPr>
        <w:numPr>
          <w:ilvl w:val="0"/>
          <w:numId w:val="2"/>
        </w:numPr>
        <w:autoSpaceDE w:val="0"/>
        <w:autoSpaceDN w:val="0"/>
        <w:adjustRightInd w:val="0"/>
        <w:spacing w:after="60"/>
        <w:jc w:val="both"/>
        <w:rPr>
          <w:rFonts w:ascii="Arial" w:hAnsi="Arial"/>
        </w:rPr>
      </w:pPr>
      <w:r w:rsidRPr="00CF2583">
        <w:rPr>
          <w:rFonts w:ascii="Arial" w:hAnsi="Arial"/>
        </w:rPr>
        <w:t>Ratio of cell 1 signal / AWGN, Ês</w:t>
      </w:r>
      <w:r w:rsidRPr="00CF2583">
        <w:rPr>
          <w:rFonts w:ascii="Arial" w:hAnsi="Arial"/>
          <w:vertAlign w:val="subscript"/>
        </w:rPr>
        <w:t>1</w:t>
      </w:r>
      <w:r w:rsidRPr="00CF2583">
        <w:rPr>
          <w:rFonts w:ascii="Arial" w:hAnsi="Arial"/>
        </w:rPr>
        <w:t xml:space="preserve"> / </w:t>
      </w:r>
      <w:proofErr w:type="spellStart"/>
      <w:r w:rsidRPr="00CF2583">
        <w:rPr>
          <w:rFonts w:ascii="Arial" w:hAnsi="Arial"/>
        </w:rPr>
        <w:t>N</w:t>
      </w:r>
      <w:r w:rsidRPr="00CF2583">
        <w:rPr>
          <w:rFonts w:ascii="Arial" w:hAnsi="Arial"/>
          <w:vertAlign w:val="subscript"/>
        </w:rPr>
        <w:t>oc</w:t>
      </w:r>
      <w:proofErr w:type="spellEnd"/>
      <w:r w:rsidRPr="00CF2583">
        <w:rPr>
          <w:rFonts w:ascii="Arial" w:hAnsi="Arial" w:cs="Arial"/>
        </w:rPr>
        <w:t xml:space="preserve"> for PRBs #RB</w:t>
      </w:r>
      <w:r w:rsidRPr="00CF2583">
        <w:rPr>
          <w:rFonts w:ascii="Arial" w:hAnsi="Arial" w:cs="Arial"/>
          <w:vertAlign w:val="subscript"/>
        </w:rPr>
        <w:t>J</w:t>
      </w:r>
      <w:r w:rsidRPr="00CF2583">
        <w:rPr>
          <w:rFonts w:ascii="Arial" w:hAnsi="Arial" w:cs="Arial"/>
        </w:rPr>
        <w:t>-RB</w:t>
      </w:r>
      <w:r w:rsidRPr="00CF2583">
        <w:rPr>
          <w:rFonts w:ascii="Arial" w:hAnsi="Arial" w:cs="Arial"/>
          <w:vertAlign w:val="subscript"/>
        </w:rPr>
        <w:t>J+19</w:t>
      </w:r>
      <w:r w:rsidRPr="00CF2583">
        <w:rPr>
          <w:rFonts w:ascii="Arial" w:hAnsi="Arial"/>
        </w:rPr>
        <w:t xml:space="preserve"> </w:t>
      </w:r>
      <w:r w:rsidRPr="00CF2583">
        <w:rPr>
          <w:rFonts w:ascii="Arial" w:hAnsi="Arial" w:hint="eastAsia"/>
        </w:rPr>
        <w:t>uncertainty:</w:t>
      </w:r>
      <w:r w:rsidRPr="00CF2583">
        <w:rPr>
          <w:rFonts w:ascii="Arial" w:hAnsi="Arial"/>
        </w:rPr>
        <w:t xml:space="preserve"> </w:t>
      </w:r>
      <w:r w:rsidRPr="00CF2583">
        <w:rPr>
          <w:rFonts w:ascii="Arial" w:hAnsi="Arial"/>
          <w:noProof/>
          <w:lang w:eastAsia="sv-SE"/>
        </w:rPr>
        <w:t>±</w:t>
      </w:r>
      <w:r w:rsidRPr="00CF2583">
        <w:rPr>
          <w:rFonts w:ascii="Arial" w:hAnsi="Arial"/>
          <w:noProof/>
        </w:rPr>
        <w:t>0.</w:t>
      </w:r>
      <w:r w:rsidRPr="00E86B93">
        <w:rPr>
          <w:rFonts w:ascii="Arial" w:hAnsi="Arial"/>
          <w:noProof/>
        </w:rPr>
        <w:t>3 dB</w:t>
      </w:r>
    </w:p>
    <w:p w14:paraId="31ACD4F8" w14:textId="77777777" w:rsidR="006E1976"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0A4238EF" w14:textId="33A007E8" w:rsidR="00F85808" w:rsidRDefault="00F85808" w:rsidP="00F85808">
      <w:pPr>
        <w:numPr>
          <w:ilvl w:val="0"/>
          <w:numId w:val="2"/>
        </w:numPr>
        <w:autoSpaceDE w:val="0"/>
        <w:autoSpaceDN w:val="0"/>
        <w:adjustRightInd w:val="0"/>
        <w:spacing w:after="60"/>
        <w:jc w:val="both"/>
        <w:rPr>
          <w:rFonts w:ascii="Arial" w:hAnsi="Arial"/>
        </w:rPr>
      </w:pPr>
      <w:r>
        <w:rPr>
          <w:rFonts w:ascii="Arial" w:hAnsi="Arial"/>
          <w:noProof/>
        </w:rPr>
        <w:t>Measurement accuracy for SSB based L1-RSRP for normal t</w:t>
      </w:r>
      <w:r w:rsidRPr="00F85808">
        <w:rPr>
          <w:rFonts w:ascii="Arial" w:hAnsi="Arial"/>
          <w:noProof/>
        </w:rPr>
        <w:t>est environment</w:t>
      </w:r>
      <w:r>
        <w:rPr>
          <w:rFonts w:ascii="Arial" w:hAnsi="Arial"/>
          <w:noProof/>
        </w:rPr>
        <w:t xml:space="preserve">, </w:t>
      </w:r>
      <w:r w:rsidRPr="00717589">
        <w:rPr>
          <w:rFonts w:ascii="Arial" w:hAnsi="Arial"/>
          <w:noProof/>
          <w:lang w:eastAsia="sv-SE"/>
        </w:rPr>
        <w:t>±</w:t>
      </w:r>
      <w:r>
        <w:rPr>
          <w:rFonts w:ascii="Arial" w:hAnsi="Arial"/>
          <w:noProof/>
        </w:rPr>
        <w:t>8.5</w:t>
      </w:r>
      <w:r w:rsidRPr="00717589">
        <w:rPr>
          <w:rFonts w:ascii="Arial" w:hAnsi="Arial"/>
          <w:noProof/>
        </w:rPr>
        <w:t xml:space="preserve"> dB</w:t>
      </w:r>
      <w:r>
        <w:rPr>
          <w:rFonts w:ascii="Arial" w:hAnsi="Arial"/>
          <w:noProof/>
        </w:rPr>
        <w:t>.</w:t>
      </w:r>
    </w:p>
    <w:p w14:paraId="383DA519" w14:textId="60A3FE1E" w:rsidR="00CF2583" w:rsidRPr="00CF2583" w:rsidRDefault="00CF2583" w:rsidP="00CF2583">
      <w:pPr>
        <w:numPr>
          <w:ilvl w:val="0"/>
          <w:numId w:val="2"/>
        </w:numPr>
        <w:autoSpaceDE w:val="0"/>
        <w:autoSpaceDN w:val="0"/>
        <w:adjustRightInd w:val="0"/>
        <w:spacing w:after="60"/>
        <w:jc w:val="both"/>
        <w:rPr>
          <w:rFonts w:ascii="Arial" w:hAnsi="Arial"/>
        </w:rPr>
      </w:pPr>
      <w:r w:rsidRPr="00CF2583">
        <w:rPr>
          <w:rFonts w:ascii="Arial" w:hAnsi="Arial"/>
          <w:color w:val="D9D9D9"/>
        </w:rPr>
        <w:t>Spherical coverage gain variation</w:t>
      </w:r>
      <w:r w:rsidRPr="00CF2583">
        <w:rPr>
          <w:rFonts w:ascii="Arial" w:hAnsi="Arial" w:hint="eastAsia"/>
          <w:color w:val="D9D9D9"/>
        </w:rPr>
        <w:t>:</w:t>
      </w:r>
      <w:r w:rsidRPr="00CF2583">
        <w:rPr>
          <w:rFonts w:ascii="Arial" w:hAnsi="Arial"/>
          <w:color w:val="D9D9D9"/>
        </w:rPr>
        <w:t xml:space="preserve"> </w:t>
      </w:r>
      <w:r w:rsidRPr="00CF2583">
        <w:rPr>
          <w:rFonts w:ascii="Arial" w:hAnsi="Arial"/>
          <w:noProof/>
          <w:color w:val="D9D9D9"/>
          <w:lang w:eastAsia="sv-SE"/>
        </w:rPr>
        <w:t>Value derived, using method defined in TR 38.903 A.2.1</w:t>
      </w:r>
    </w:p>
    <w:p w14:paraId="5951611F" w14:textId="780DC410" w:rsidR="00F85808" w:rsidRPr="00717589" w:rsidRDefault="00CF2583" w:rsidP="00F85808">
      <w:pPr>
        <w:numPr>
          <w:ilvl w:val="0"/>
          <w:numId w:val="2"/>
        </w:numPr>
        <w:autoSpaceDE w:val="0"/>
        <w:autoSpaceDN w:val="0"/>
        <w:adjustRightInd w:val="0"/>
        <w:spacing w:after="6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00F85808">
        <w:rPr>
          <w:rFonts w:ascii="Arial" w:hAnsi="Arial"/>
          <w:noProof/>
        </w:rPr>
        <w:t xml:space="preserve">, </w:t>
      </w:r>
      <w:r w:rsidR="00F85808" w:rsidRPr="00717589">
        <w:rPr>
          <w:rFonts w:ascii="Arial" w:hAnsi="Arial"/>
          <w:noProof/>
          <w:lang w:eastAsia="sv-SE"/>
        </w:rPr>
        <w:t>±</w:t>
      </w:r>
      <w:r w:rsidR="00F85808">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453B9E01" w:rsidR="006E1976" w:rsidRDefault="006E1976" w:rsidP="006E1976">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0091506E">
        <w:rPr>
          <w:rFonts w:ascii="Arial" w:hAnsi="Arial" w:cs="Arial"/>
        </w:rPr>
        <w:t xml:space="preserve">measurement </w:t>
      </w:r>
      <w:r w:rsidRPr="00E407FC">
        <w:rPr>
          <w:rFonts w:ascii="Arial" w:hAnsi="Arial" w:cs="Arial"/>
        </w:rPr>
        <w:t>accurac</w:t>
      </w:r>
      <w:r>
        <w:rPr>
          <w:rFonts w:ascii="Arial" w:hAnsi="Arial" w:cs="Arial" w:hint="eastAsia"/>
          <w:lang w:eastAsia="zh-CN"/>
        </w:rPr>
        <w:t>ies</w:t>
      </w:r>
      <w:r>
        <w:rPr>
          <w:rFonts w:ascii="Arial" w:hAnsi="Arial" w:cs="Arial"/>
        </w:rPr>
        <w:t xml:space="preserve"> </w:t>
      </w:r>
      <w:r w:rsidR="0091506E">
        <w:rPr>
          <w:rFonts w:ascii="Arial" w:hAnsi="Arial" w:cs="Arial"/>
        </w:rPr>
        <w:t xml:space="preserve">and </w:t>
      </w:r>
      <w:r w:rsidR="0091506E" w:rsidRPr="0091506E">
        <w:rPr>
          <w:rFonts w:ascii="Arial" w:hAnsi="Arial" w:cs="Arial"/>
        </w:rPr>
        <w:t xml:space="preserve">UE gain </w:t>
      </w:r>
      <w:r w:rsidR="00CF2583">
        <w:rPr>
          <w:rFonts w:ascii="Arial" w:hAnsi="Arial" w:cs="Arial"/>
        </w:rPr>
        <w:t xml:space="preserve">G </w:t>
      </w:r>
      <w:r w:rsidR="0091506E" w:rsidRPr="0091506E">
        <w:rPr>
          <w:rFonts w:ascii="Arial" w:hAnsi="Arial" w:cs="Arial"/>
        </w:rPr>
        <w:t xml:space="preserve">variation </w:t>
      </w:r>
      <w:r>
        <w:rPr>
          <w:rFonts w:ascii="Arial" w:hAnsi="Arial" w:cs="Arial"/>
        </w:rPr>
        <w:t>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r w:rsidR="00CF2583">
        <w:rPr>
          <w:rFonts w:ascii="Arial" w:hAnsi="Arial" w:cs="Arial"/>
        </w:rPr>
        <w:t xml:space="preserve"> </w:t>
      </w:r>
      <w:r w:rsidR="00CF2583" w:rsidRPr="00FA323D">
        <w:rPr>
          <w:rFonts w:ascii="Arial" w:hAnsi="Arial"/>
        </w:rPr>
        <w:t xml:space="preserve">Spherical coverage gain variation is not </w:t>
      </w:r>
      <w:r w:rsidR="00CF2583">
        <w:rPr>
          <w:rFonts w:ascii="Arial" w:hAnsi="Arial"/>
        </w:rPr>
        <w:t>considered</w:t>
      </w:r>
      <w:r w:rsidR="00CF2583" w:rsidRPr="00FA323D">
        <w:rPr>
          <w:rFonts w:ascii="Arial" w:hAnsi="Arial"/>
        </w:rPr>
        <w:t>, because the signals come from Rx beam peak direction, but is</w:t>
      </w:r>
      <w:r w:rsidR="00CF2583">
        <w:rPr>
          <w:rFonts w:ascii="Arial" w:hAnsi="Arial"/>
        </w:rPr>
        <w:t xml:space="preserve"> greyed out and</w:t>
      </w:r>
      <w:r w:rsidR="00CF2583" w:rsidRPr="00FA323D">
        <w:rPr>
          <w:rFonts w:ascii="Arial" w:hAnsi="Arial"/>
        </w:rPr>
        <w:t xml:space="preserve"> left as a placeholder.</w:t>
      </w:r>
    </w:p>
    <w:p w14:paraId="4271D296" w14:textId="23A88E4C" w:rsidR="00C153BD" w:rsidRDefault="006E1976" w:rsidP="006E1976">
      <w:pPr>
        <w:jc w:val="both"/>
        <w:rPr>
          <w:rFonts w:ascii="Arial" w:hAnsi="Arial" w:cs="Arial"/>
        </w:rPr>
      </w:pPr>
      <w:r>
        <w:rPr>
          <w:rFonts w:ascii="Arial" w:hAnsi="Arial"/>
        </w:rPr>
        <w:t>For NR SSB based L1-RSRP</w:t>
      </w:r>
      <w:r w:rsidRPr="00E407FC">
        <w:rPr>
          <w:rFonts w:ascii="Arial" w:hAnsi="Arial" w:cs="Arial"/>
        </w:rPr>
        <w:t xml:space="preserve"> measurement</w:t>
      </w:r>
      <w:r w:rsidR="0091506E">
        <w:rPr>
          <w:rFonts w:ascii="Arial" w:hAnsi="Arial" w:cs="Arial"/>
        </w:rPr>
        <w:t xml:space="preserve"> </w:t>
      </w:r>
      <w:r w:rsidRPr="00E407FC">
        <w:rPr>
          <w:rFonts w:ascii="Arial" w:hAnsi="Arial" w:cs="Arial"/>
        </w:rPr>
        <w:t>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44CC74B5" w14:textId="77777777" w:rsidR="00C153BD" w:rsidRPr="00C153BD" w:rsidRDefault="00C153BD" w:rsidP="00C153BD">
      <w:pPr>
        <w:keepNext/>
        <w:keepLines/>
        <w:spacing w:before="120"/>
        <w:ind w:left="1701" w:hanging="1701"/>
        <w:outlineLvl w:val="4"/>
        <w:rPr>
          <w:highlight w:val="lightGray"/>
        </w:rPr>
      </w:pPr>
      <w:r w:rsidRPr="00C153BD">
        <w:rPr>
          <w:rFonts w:ascii="Arial" w:hAnsi="Arial"/>
          <w:sz w:val="22"/>
          <w:highlight w:val="lightGray"/>
        </w:rPr>
        <w:t>10.1.20.1.1</w:t>
      </w:r>
      <w:r w:rsidRPr="00C153BD">
        <w:rPr>
          <w:rFonts w:ascii="Arial" w:hAnsi="Arial"/>
          <w:sz w:val="22"/>
          <w:highlight w:val="lightGray"/>
        </w:rPr>
        <w:tab/>
        <w:t>Absolute Accuracy</w:t>
      </w:r>
    </w:p>
    <w:p w14:paraId="72A60F94" w14:textId="77777777" w:rsidR="00C153BD" w:rsidRPr="00C153BD" w:rsidRDefault="00C153BD" w:rsidP="00C153BD">
      <w:pPr>
        <w:rPr>
          <w:rFonts w:cs="v4.2.0"/>
          <w:i/>
          <w:highlight w:val="lightGray"/>
        </w:rPr>
      </w:pPr>
      <w:r w:rsidRPr="00C153BD">
        <w:rPr>
          <w:rFonts w:cs="v4.2.0"/>
          <w:highlight w:val="lightGray"/>
        </w:rPr>
        <w:t xml:space="preserve">Unless otherwise specified, the requirements for absolute accuracy of </w:t>
      </w:r>
      <w:r w:rsidRPr="00C153BD">
        <w:rPr>
          <w:rFonts w:cs="v4.2.0"/>
          <w:highlight w:val="lightGray"/>
          <w:lang w:eastAsia="zh-CN"/>
        </w:rPr>
        <w:t>SSB based L1-</w:t>
      </w:r>
      <w:r w:rsidRPr="00C153BD">
        <w:rPr>
          <w:rFonts w:cs="v4.2.0"/>
          <w:highlight w:val="lightGray"/>
        </w:rPr>
        <w:t>RSRP in this clause apply to all SSBs of the serving cell configured for L1-RSRP measurement.</w:t>
      </w:r>
    </w:p>
    <w:p w14:paraId="67B09A13" w14:textId="77777777" w:rsidR="00C153BD" w:rsidRPr="00C153BD" w:rsidRDefault="00C153BD" w:rsidP="00C153BD">
      <w:pPr>
        <w:rPr>
          <w:rFonts w:cs="v4.2.0"/>
          <w:highlight w:val="lightGray"/>
        </w:rPr>
      </w:pPr>
      <w:r w:rsidRPr="00C153BD">
        <w:rPr>
          <w:rFonts w:cs="v4.2.0"/>
          <w:highlight w:val="lightGray"/>
        </w:rPr>
        <w:t xml:space="preserve">The accuracy requirements in Table </w:t>
      </w:r>
      <w:r w:rsidRPr="00C153BD">
        <w:rPr>
          <w:rFonts w:cs="v4.2.0"/>
          <w:highlight w:val="lightGray"/>
          <w:lang w:eastAsia="zh-CN"/>
        </w:rPr>
        <w:t>10.1.20.1.1</w:t>
      </w:r>
      <w:r w:rsidRPr="00C153BD">
        <w:rPr>
          <w:rFonts w:cs="v4.2.0"/>
          <w:highlight w:val="lightGray"/>
        </w:rPr>
        <w:t>-1 are valid under the following conditions:</w:t>
      </w:r>
    </w:p>
    <w:p w14:paraId="7D13A7BC"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Conditions defined in clause 7.3 of TS 38.101-2 [19] for reference sensitivity are fulfilled.</w:t>
      </w:r>
    </w:p>
    <w:p w14:paraId="7616D985"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Conditions for L1-RSRP measurements are fulfilled according to Annex B.2.4.1 for a corresponding Band </w:t>
      </w:r>
      <w:r w:rsidRPr="00C153BD">
        <w:rPr>
          <w:rFonts w:eastAsia="PMingLiU"/>
          <w:highlight w:val="lightGray"/>
        </w:rPr>
        <w:t>for each relevant SSB</w:t>
      </w:r>
      <w:r w:rsidRPr="00C153BD">
        <w:rPr>
          <w:highlight w:val="lightGray"/>
        </w:rPr>
        <w:t>.</w:t>
      </w:r>
    </w:p>
    <w:p w14:paraId="65A3B7D4" w14:textId="77777777" w:rsidR="00C153BD" w:rsidRPr="00C153BD" w:rsidRDefault="00C153BD" w:rsidP="00C153BD">
      <w:pPr>
        <w:ind w:left="568" w:hanging="284"/>
        <w:rPr>
          <w:highlight w:val="lightGray"/>
        </w:rPr>
      </w:pPr>
      <w:r w:rsidRPr="00C153BD">
        <w:rPr>
          <w:highlight w:val="lightGray"/>
        </w:rPr>
        <w:t>-</w:t>
      </w:r>
      <w:r w:rsidRPr="00C153BD">
        <w:rPr>
          <w:highlight w:val="lightGray"/>
        </w:rPr>
        <w:tab/>
        <w:t xml:space="preserve">The measured signals are in the directions covered by the percentile EIS spherical coverage of the UE, defined in </w:t>
      </w:r>
      <w:r w:rsidRPr="00C153BD">
        <w:rPr>
          <w:rFonts w:cs="Arial"/>
          <w:highlight w:val="lightGray"/>
        </w:rPr>
        <w:t>clause 7.3.4 of TS 38.101-2 [19]</w:t>
      </w:r>
      <w:r w:rsidRPr="00C153BD">
        <w:rPr>
          <w:highlight w:val="lightGray"/>
        </w:rPr>
        <w:t>.</w:t>
      </w:r>
    </w:p>
    <w:p w14:paraId="54D02B3D" w14:textId="77777777" w:rsidR="00C153BD" w:rsidRPr="00C153BD" w:rsidRDefault="00C153BD" w:rsidP="00C153BD">
      <w:pPr>
        <w:keepNext/>
        <w:keepLines/>
        <w:spacing w:before="60"/>
        <w:jc w:val="center"/>
        <w:rPr>
          <w:rFonts w:ascii="Arial" w:hAnsi="Arial"/>
          <w:b/>
          <w:highlight w:val="lightGray"/>
        </w:rPr>
      </w:pPr>
      <w:r w:rsidRPr="00C153BD">
        <w:rPr>
          <w:rFonts w:ascii="Arial" w:hAnsi="Arial"/>
          <w:b/>
          <w:highlight w:val="lightGray"/>
        </w:rPr>
        <w:t xml:space="preserve">Table 10.1.20.1.1-1: SSB based L1-RSRP absolute accuracy in </w:t>
      </w:r>
      <w:proofErr w:type="gramStart"/>
      <w:r w:rsidRPr="00C153BD">
        <w:rPr>
          <w:rFonts w:ascii="Arial" w:hAnsi="Arial"/>
          <w:b/>
          <w:highlight w:val="lightGray"/>
        </w:rPr>
        <w:t>FR2</w:t>
      </w:r>
      <w:proofErr w:type="gramEnd"/>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153BD" w:rsidRPr="00C153BD" w14:paraId="231A83EC" w14:textId="77777777" w:rsidTr="0039122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1179A3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11847F76"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Conditions</w:t>
            </w:r>
          </w:p>
        </w:tc>
      </w:tr>
      <w:tr w:rsidR="00C153BD" w:rsidRPr="00C153BD" w14:paraId="7111F01E"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4B43B519"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F875B0B"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06BCA278"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cs="Arial"/>
                <w:b/>
                <w:sz w:val="18"/>
                <w:highlight w:val="lightGray"/>
              </w:rPr>
              <w:t xml:space="preserve">SSB </w:t>
            </w:r>
            <w:proofErr w:type="spellStart"/>
            <w:r w:rsidRPr="00C153BD">
              <w:rPr>
                <w:rFonts w:ascii="Arial" w:hAnsi="Arial" w:cs="Arial"/>
                <w:b/>
                <w:sz w:val="18"/>
                <w:highlight w:val="lightGray"/>
              </w:rPr>
              <w:t>Ês</w:t>
            </w:r>
            <w:proofErr w:type="spellEnd"/>
            <w:r w:rsidRPr="00C153BD">
              <w:rPr>
                <w:rFonts w:ascii="Arial" w:hAnsi="Arial" w:cs="Arial"/>
                <w:b/>
                <w:sz w:val="18"/>
                <w:highlight w:val="lightGray"/>
              </w:rPr>
              <w:t>/</w:t>
            </w:r>
            <w:proofErr w:type="spellStart"/>
            <w:r w:rsidRPr="00C153BD">
              <w:rPr>
                <w:rFonts w:ascii="Arial" w:hAnsi="Arial" w:cs="Arial"/>
                <w:b/>
                <w:sz w:val="18"/>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0DB1979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Io</w:t>
            </w:r>
            <w:r w:rsidRPr="00C153BD">
              <w:rPr>
                <w:rFonts w:ascii="Arial" w:hAnsi="Arial"/>
                <w:b/>
                <w:sz w:val="18"/>
                <w:highlight w:val="lightGray"/>
                <w:vertAlign w:val="superscript"/>
              </w:rPr>
              <w:t xml:space="preserve"> Note 1</w:t>
            </w:r>
            <w:r w:rsidRPr="00C153BD">
              <w:rPr>
                <w:rFonts w:ascii="Arial" w:hAnsi="Arial"/>
                <w:b/>
                <w:sz w:val="18"/>
                <w:highlight w:val="lightGray"/>
              </w:rPr>
              <w:t xml:space="preserve"> range</w:t>
            </w:r>
          </w:p>
        </w:tc>
      </w:tr>
      <w:tr w:rsidR="00C153BD" w:rsidRPr="00C153BD" w14:paraId="164EDC56"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35B4C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65C05E" w14:textId="77777777" w:rsidR="00C153BD" w:rsidRPr="00C153BD" w:rsidRDefault="00C153BD" w:rsidP="0039122E">
            <w:pPr>
              <w:spacing w:after="0"/>
              <w:rPr>
                <w:rFonts w:ascii="Arial" w:hAnsi="Arial"/>
                <w:b/>
                <w:sz w:val="18"/>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D9189DA" w14:textId="77777777" w:rsidR="00C153BD" w:rsidRPr="00C153BD" w:rsidRDefault="00C153BD" w:rsidP="0039122E">
            <w:pPr>
              <w:spacing w:after="0"/>
              <w:rPr>
                <w:rFonts w:ascii="Arial" w:hAnsi="Arial"/>
                <w:b/>
                <w:sz w:val="18"/>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3623068"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8E7F92C"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Maximum Io</w:t>
            </w:r>
          </w:p>
        </w:tc>
      </w:tr>
      <w:tr w:rsidR="00C153BD" w:rsidRPr="00C153BD" w14:paraId="2F91B3F2" w14:textId="77777777" w:rsidTr="0039122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A67906D"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221CA6DA"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039B956" w14:textId="77777777" w:rsidR="00C153BD" w:rsidRPr="00C153BD" w:rsidRDefault="00C153BD" w:rsidP="0039122E">
            <w:pPr>
              <w:keepNext/>
              <w:keepLines/>
              <w:spacing w:after="0"/>
              <w:jc w:val="center"/>
              <w:rPr>
                <w:rFonts w:ascii="Arial" w:hAnsi="Arial" w:cs="Arial"/>
                <w:b/>
                <w:sz w:val="18"/>
                <w:highlight w:val="lightGray"/>
              </w:rPr>
            </w:pPr>
            <w:r w:rsidRPr="00C153BD">
              <w:rPr>
                <w:rFonts w:ascii="Arial" w:hAnsi="Arial"/>
                <w:b/>
                <w:sz w:val="18"/>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187DE4E"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cs="Arial"/>
                <w:b/>
                <w:sz w:val="18"/>
                <w:highlight w:val="lightGray"/>
              </w:rPr>
              <w:t xml:space="preserve">dBm / </w:t>
            </w:r>
            <w:r w:rsidRPr="00C153BD">
              <w:rPr>
                <w:rFonts w:ascii="Arial" w:hAnsi="Arial"/>
                <w:b/>
                <w:sz w:val="18"/>
                <w:highlight w:val="lightGray"/>
              </w:rPr>
              <w:t>SCS</w:t>
            </w:r>
            <w:r w:rsidRPr="00C153BD">
              <w:rPr>
                <w:rFonts w:ascii="Arial" w:hAnsi="Arial"/>
                <w:b/>
                <w:sz w:val="18"/>
                <w:highlight w:val="lightGray"/>
                <w:vertAlign w:val="subscript"/>
              </w:rPr>
              <w:t>SSB</w:t>
            </w:r>
            <w:r w:rsidRPr="00C153BD">
              <w:rPr>
                <w:rFonts w:ascii="Arial" w:hAnsi="Arial"/>
                <w:b/>
                <w:sz w:val="18"/>
                <w:highlight w:val="lightGray"/>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4680371"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dBm/</w:t>
            </w:r>
            <w:proofErr w:type="spellStart"/>
            <w:r w:rsidRPr="00C153BD">
              <w:rPr>
                <w:rFonts w:ascii="Arial" w:hAnsi="Arial"/>
                <w:b/>
                <w:sz w:val="18"/>
                <w:highlight w:val="lightGray"/>
              </w:rPr>
              <w:t>BW</w:t>
            </w:r>
            <w:r w:rsidRPr="00C153BD">
              <w:rPr>
                <w:rFonts w:ascii="Arial" w:hAnsi="Arial"/>
                <w:b/>
                <w:sz w:val="18"/>
                <w:highlight w:val="lightGray"/>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558ED3B"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dBm/</w:t>
            </w:r>
            <w:proofErr w:type="spellStart"/>
            <w:r w:rsidRPr="00C153BD">
              <w:rPr>
                <w:rFonts w:ascii="Arial" w:hAnsi="Arial"/>
                <w:b/>
                <w:sz w:val="18"/>
                <w:highlight w:val="lightGray"/>
              </w:rPr>
              <w:t>BW</w:t>
            </w:r>
            <w:r w:rsidRPr="00C153BD">
              <w:rPr>
                <w:rFonts w:ascii="Arial" w:hAnsi="Arial"/>
                <w:b/>
                <w:sz w:val="18"/>
                <w:highlight w:val="lightGray"/>
                <w:vertAlign w:val="subscript"/>
              </w:rPr>
              <w:t>Channel</w:t>
            </w:r>
            <w:proofErr w:type="spellEnd"/>
          </w:p>
        </w:tc>
      </w:tr>
      <w:tr w:rsidR="00C153BD" w:rsidRPr="00C153BD" w14:paraId="4B9B6A91" w14:textId="77777777" w:rsidTr="0039122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B117A5"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E4C86B"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2E9828B" w14:textId="77777777" w:rsidR="00C153BD" w:rsidRPr="00C153BD" w:rsidRDefault="00C153BD" w:rsidP="0039122E">
            <w:pPr>
              <w:spacing w:after="0"/>
              <w:rPr>
                <w:rFonts w:ascii="Arial" w:hAnsi="Arial" w:cs="Arial"/>
                <w:b/>
                <w:sz w:val="18"/>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6341E7E2"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SCS</w:t>
            </w:r>
            <w:r w:rsidRPr="00C153BD">
              <w:rPr>
                <w:rFonts w:ascii="Arial" w:hAnsi="Arial"/>
                <w:b/>
                <w:sz w:val="18"/>
                <w:highlight w:val="lightGray"/>
                <w:vertAlign w:val="subscript"/>
              </w:rPr>
              <w:t>SSB</w:t>
            </w:r>
            <w:r w:rsidRPr="00C153BD">
              <w:rPr>
                <w:rFonts w:ascii="Arial" w:hAnsi="Arial" w:cs="Arial"/>
                <w:b/>
                <w:sz w:val="18"/>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269BDB0" w14:textId="77777777" w:rsidR="00C153BD" w:rsidRPr="00C153BD" w:rsidRDefault="00C153BD" w:rsidP="0039122E">
            <w:pPr>
              <w:keepNext/>
              <w:keepLines/>
              <w:spacing w:after="0"/>
              <w:jc w:val="center"/>
              <w:rPr>
                <w:rFonts w:ascii="Arial" w:hAnsi="Arial"/>
                <w:b/>
                <w:sz w:val="18"/>
                <w:highlight w:val="lightGray"/>
              </w:rPr>
            </w:pPr>
            <w:r w:rsidRPr="00C153BD">
              <w:rPr>
                <w:rFonts w:ascii="Arial" w:hAnsi="Arial"/>
                <w:b/>
                <w:sz w:val="18"/>
                <w:highlight w:val="lightGray"/>
              </w:rPr>
              <w:t>SCS</w:t>
            </w:r>
            <w:r w:rsidRPr="00C153BD">
              <w:rPr>
                <w:rFonts w:ascii="Arial" w:hAnsi="Arial"/>
                <w:b/>
                <w:sz w:val="18"/>
                <w:highlight w:val="lightGray"/>
                <w:vertAlign w:val="subscript"/>
              </w:rPr>
              <w:t>SSB</w:t>
            </w:r>
            <w:r w:rsidRPr="00C153BD">
              <w:rPr>
                <w:rFonts w:ascii="Arial" w:hAnsi="Arial" w:cs="Arial"/>
                <w:b/>
                <w:sz w:val="18"/>
                <w:highlight w:val="lightGray"/>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9EFB0D" w14:textId="77777777" w:rsidR="00C153BD" w:rsidRPr="00C153BD" w:rsidRDefault="00C153BD" w:rsidP="0039122E">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21424" w14:textId="77777777" w:rsidR="00C153BD" w:rsidRPr="00C153BD" w:rsidRDefault="00C153BD" w:rsidP="0039122E">
            <w:pPr>
              <w:spacing w:after="0"/>
              <w:rPr>
                <w:rFonts w:ascii="Arial" w:hAnsi="Arial"/>
                <w:b/>
                <w:sz w:val="18"/>
                <w:highlight w:val="lightGray"/>
              </w:rPr>
            </w:pPr>
          </w:p>
        </w:tc>
      </w:tr>
      <w:tr w:rsidR="00C153BD" w:rsidRPr="00C153BD" w14:paraId="58B1E7AC" w14:textId="77777777" w:rsidTr="0039122E">
        <w:trPr>
          <w:jc w:val="center"/>
        </w:trPr>
        <w:tc>
          <w:tcPr>
            <w:tcW w:w="1111" w:type="dxa"/>
            <w:tcBorders>
              <w:top w:val="single" w:sz="6" w:space="0" w:color="auto"/>
              <w:left w:val="single" w:sz="4" w:space="0" w:color="auto"/>
              <w:bottom w:val="nil"/>
              <w:right w:val="single" w:sz="6" w:space="0" w:color="auto"/>
            </w:tcBorders>
            <w:vAlign w:val="center"/>
            <w:hideMark/>
          </w:tcPr>
          <w:p w14:paraId="24540D13"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t>±</w:t>
            </w:r>
            <w:r w:rsidRPr="00C153BD">
              <w:rPr>
                <w:rFonts w:ascii="Arial" w:hAnsi="Arial"/>
                <w:sz w:val="18"/>
                <w:highlight w:val="lightGray"/>
              </w:rPr>
              <w:t>6.5</w:t>
            </w:r>
          </w:p>
        </w:tc>
        <w:tc>
          <w:tcPr>
            <w:tcW w:w="1110" w:type="dxa"/>
            <w:tcBorders>
              <w:top w:val="single" w:sz="6" w:space="0" w:color="auto"/>
              <w:left w:val="single" w:sz="6" w:space="0" w:color="auto"/>
              <w:bottom w:val="nil"/>
              <w:right w:val="single" w:sz="4" w:space="0" w:color="auto"/>
            </w:tcBorders>
            <w:vAlign w:val="center"/>
            <w:hideMark/>
          </w:tcPr>
          <w:p w14:paraId="478667EB"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cs="Arial"/>
                <w:sz w:val="18"/>
                <w:highlight w:val="lightGray"/>
              </w:rPr>
              <w:t>±</w:t>
            </w:r>
            <w:r w:rsidRPr="00C153BD">
              <w:rPr>
                <w:rFonts w:ascii="Arial" w:hAnsi="Arial"/>
                <w:sz w:val="18"/>
                <w:highlight w:val="lightGray"/>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A4D904B" w14:textId="77777777" w:rsidR="00C153BD" w:rsidRPr="00C153BD" w:rsidRDefault="00C153BD" w:rsidP="0039122E">
            <w:pPr>
              <w:keepNext/>
              <w:keepLines/>
              <w:spacing w:after="0"/>
              <w:jc w:val="center"/>
              <w:rPr>
                <w:rFonts w:ascii="Arial" w:hAnsi="Arial"/>
                <w:sz w:val="18"/>
                <w:highlight w:val="lightGray"/>
              </w:rPr>
            </w:pPr>
            <w:r w:rsidRPr="00C153BD">
              <w:rPr>
                <w:rFonts w:ascii="Arial" w:eastAsia="Yu Mincho" w:hAnsi="Arial" w:cs="Arial"/>
                <w:sz w:val="18"/>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CA552A1" w14:textId="77777777" w:rsidR="00C153BD" w:rsidRPr="00C153BD" w:rsidRDefault="00C153BD" w:rsidP="0039122E">
            <w:pPr>
              <w:keepNext/>
              <w:keepLines/>
              <w:spacing w:after="0"/>
              <w:jc w:val="center"/>
              <w:rPr>
                <w:rFonts w:ascii="Arial" w:eastAsia="Yu Mincho" w:hAnsi="Arial"/>
                <w:sz w:val="18"/>
                <w:highlight w:val="lightGray"/>
                <w:lang w:eastAsia="ja-JP"/>
              </w:rPr>
            </w:pPr>
            <w:r w:rsidRPr="00C153BD">
              <w:rPr>
                <w:rFonts w:ascii="Arial" w:hAnsi="Arial"/>
                <w:sz w:val="18"/>
                <w:highlight w:val="lightGray"/>
              </w:rPr>
              <w:t xml:space="preserve">Same value as SSB_RP in Table B.2.4.1-2, according to UE Power class, operating </w:t>
            </w:r>
            <w:proofErr w:type="gramStart"/>
            <w:r w:rsidRPr="00C153BD">
              <w:rPr>
                <w:rFonts w:ascii="Arial" w:hAnsi="Arial"/>
                <w:sz w:val="18"/>
                <w:highlight w:val="lightGray"/>
              </w:rPr>
              <w:t>band</w:t>
            </w:r>
            <w:proofErr w:type="gramEnd"/>
            <w:r w:rsidRPr="00C153BD">
              <w:rPr>
                <w:rFonts w:ascii="Arial" w:hAnsi="Arial"/>
                <w:sz w:val="18"/>
                <w:highlight w:val="lightGray"/>
              </w:rPr>
              <w:t xml:space="preserve">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5FCBF8"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F20CEFE"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-70</w:t>
            </w:r>
          </w:p>
        </w:tc>
      </w:tr>
      <w:tr w:rsidR="00C153BD" w:rsidRPr="00C153BD" w14:paraId="79B74A56" w14:textId="77777777" w:rsidTr="0039122E">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C11A600" w14:textId="77777777" w:rsidR="00C153BD" w:rsidRPr="00C153BD" w:rsidRDefault="00C153BD" w:rsidP="0039122E">
            <w:pPr>
              <w:keepNext/>
              <w:keepLines/>
              <w:spacing w:after="0"/>
              <w:jc w:val="center"/>
              <w:rPr>
                <w:rFonts w:ascii="Arial" w:hAnsi="Arial"/>
                <w:sz w:val="18"/>
                <w:highlight w:val="lightGray"/>
              </w:rPr>
            </w:pPr>
            <w:r w:rsidRPr="00A132B7">
              <w:rPr>
                <w:rFonts w:ascii="Arial" w:hAnsi="Arial"/>
                <w:sz w:val="18"/>
                <w:highlight w:val="yellow"/>
              </w:rPr>
              <w:sym w:font="Symbol" w:char="F0B1"/>
            </w:r>
            <w:r w:rsidRPr="00A132B7">
              <w:rPr>
                <w:rFonts w:ascii="Arial" w:hAnsi="Arial"/>
                <w:sz w:val="18"/>
                <w:highlight w:val="yellow"/>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C1A12CA"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sym w:font="Symbol" w:char="F0B1"/>
            </w:r>
            <w:r w:rsidRPr="00C153BD">
              <w:rPr>
                <w:rFonts w:ascii="Arial" w:hAnsi="Arial"/>
                <w:sz w:val="18"/>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5F4F791E" w14:textId="77777777" w:rsidR="00C153BD" w:rsidRPr="00C153BD" w:rsidRDefault="00C153BD" w:rsidP="0039122E">
            <w:pPr>
              <w:keepNext/>
              <w:keepLines/>
              <w:spacing w:after="0"/>
              <w:jc w:val="center"/>
              <w:rPr>
                <w:rFonts w:ascii="Arial" w:hAnsi="Arial"/>
                <w:sz w:val="18"/>
                <w:highlight w:val="lightGray"/>
              </w:rPr>
            </w:pPr>
            <w:r w:rsidRPr="0072670C">
              <w:rPr>
                <w:rFonts w:ascii="Arial" w:eastAsia="Yu Mincho" w:hAnsi="Arial" w:cs="Arial"/>
                <w:sz w:val="18"/>
                <w:highlight w:val="yellow"/>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6E65469" w14:textId="77777777" w:rsidR="00C153BD" w:rsidRPr="00C153BD" w:rsidRDefault="00C153BD" w:rsidP="0039122E">
            <w:pPr>
              <w:keepNext/>
              <w:keepLines/>
              <w:spacing w:after="0"/>
              <w:jc w:val="center"/>
              <w:rPr>
                <w:rFonts w:ascii="Arial" w:hAnsi="Arial"/>
                <w:sz w:val="18"/>
                <w:highlight w:val="lightGray"/>
              </w:rPr>
            </w:pPr>
            <w:r w:rsidRPr="00C153BD">
              <w:rPr>
                <w:rFonts w:ascii="Arial" w:hAnsi="Arial"/>
                <w:sz w:val="18"/>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D40F1D2"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F89EF89" w14:textId="77777777" w:rsidR="00C153BD" w:rsidRPr="0072670C" w:rsidRDefault="00C153BD" w:rsidP="0039122E">
            <w:pPr>
              <w:keepNext/>
              <w:keepLines/>
              <w:spacing w:after="0"/>
              <w:jc w:val="center"/>
              <w:rPr>
                <w:rFonts w:ascii="Arial" w:hAnsi="Arial"/>
                <w:sz w:val="18"/>
                <w:highlight w:val="yellow"/>
              </w:rPr>
            </w:pPr>
            <w:r w:rsidRPr="0072670C">
              <w:rPr>
                <w:rFonts w:ascii="Arial" w:hAnsi="Arial"/>
                <w:sz w:val="18"/>
                <w:highlight w:val="yellow"/>
              </w:rPr>
              <w:t>-50</w:t>
            </w:r>
          </w:p>
        </w:tc>
      </w:tr>
      <w:tr w:rsidR="00C153BD" w:rsidRPr="008C6DE4" w14:paraId="38C4FF11" w14:textId="77777777" w:rsidTr="0039122E">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7ABB0D8" w14:textId="77777777" w:rsidR="00C153BD" w:rsidRPr="00C153BD" w:rsidRDefault="00C153BD" w:rsidP="0039122E">
            <w:pPr>
              <w:keepNext/>
              <w:keepLines/>
              <w:spacing w:after="0"/>
              <w:ind w:left="851" w:hanging="851"/>
              <w:rPr>
                <w:rFonts w:ascii="Arial" w:hAnsi="Arial" w:cs="Arial"/>
                <w:sz w:val="18"/>
                <w:szCs w:val="18"/>
                <w:highlight w:val="lightGray"/>
              </w:rPr>
            </w:pPr>
            <w:r w:rsidRPr="00C153BD">
              <w:rPr>
                <w:rFonts w:ascii="Arial" w:hAnsi="Arial" w:cs="Arial"/>
                <w:sz w:val="18"/>
                <w:szCs w:val="18"/>
                <w:highlight w:val="lightGray"/>
              </w:rPr>
              <w:t>NOTE 1:</w:t>
            </w:r>
            <w:r w:rsidRPr="00C153BD">
              <w:rPr>
                <w:rFonts w:ascii="Arial" w:hAnsi="Arial" w:cs="Arial"/>
                <w:sz w:val="18"/>
                <w:szCs w:val="18"/>
                <w:highlight w:val="lightGray"/>
              </w:rPr>
              <w:tab/>
              <w:t xml:space="preserve">Io </w:t>
            </w:r>
            <w:r w:rsidRPr="00C153BD">
              <w:rPr>
                <w:rFonts w:ascii="Arial" w:eastAsia="MS Mincho" w:hAnsi="Arial"/>
                <w:sz w:val="18"/>
                <w:highlight w:val="lightGray"/>
              </w:rPr>
              <w:t xml:space="preserve">specified at the Reference </w:t>
            </w:r>
            <w:proofErr w:type="gramStart"/>
            <w:r w:rsidRPr="00C153BD">
              <w:rPr>
                <w:rFonts w:ascii="Arial" w:eastAsia="MS Mincho" w:hAnsi="Arial"/>
                <w:sz w:val="18"/>
                <w:highlight w:val="lightGray"/>
              </w:rPr>
              <w:t>point, and</w:t>
            </w:r>
            <w:proofErr w:type="gramEnd"/>
            <w:r w:rsidRPr="00C153BD">
              <w:rPr>
                <w:rFonts w:ascii="Arial" w:hAnsi="Arial" w:cs="Arial"/>
                <w:sz w:val="18"/>
                <w:szCs w:val="18"/>
                <w:highlight w:val="lightGray"/>
              </w:rPr>
              <w:t xml:space="preserve"> assumed to have constant EPRE across the bandwidth.</w:t>
            </w:r>
          </w:p>
          <w:p w14:paraId="60ABFBA6" w14:textId="77777777" w:rsidR="00C153BD" w:rsidRPr="00C153BD" w:rsidRDefault="00C153BD" w:rsidP="0039122E">
            <w:pPr>
              <w:keepNext/>
              <w:keepLines/>
              <w:spacing w:after="0"/>
              <w:ind w:left="851" w:hanging="851"/>
              <w:rPr>
                <w:rFonts w:ascii="Arial" w:hAnsi="Arial"/>
                <w:sz w:val="18"/>
                <w:highlight w:val="lightGray"/>
              </w:rPr>
            </w:pPr>
            <w:r w:rsidRPr="00C153BD">
              <w:rPr>
                <w:rFonts w:ascii="Arial" w:hAnsi="Arial" w:cs="Arial"/>
                <w:sz w:val="18"/>
                <w:szCs w:val="18"/>
                <w:highlight w:val="lightGray"/>
              </w:rPr>
              <w:t>NOTE 2:</w:t>
            </w:r>
            <w:r w:rsidRPr="00C153BD">
              <w:rPr>
                <w:rFonts w:ascii="Arial" w:hAnsi="Arial" w:cs="Arial"/>
                <w:sz w:val="18"/>
                <w:szCs w:val="18"/>
                <w:highlight w:val="lightGray"/>
              </w:rPr>
              <w:tab/>
            </w:r>
            <w:r w:rsidRPr="00C153BD">
              <w:rPr>
                <w:rFonts w:ascii="Arial" w:hAnsi="Arial"/>
                <w:sz w:val="18"/>
                <w:highlight w:val="lightGray"/>
              </w:rPr>
              <w:t xml:space="preserve">Values based on </w:t>
            </w:r>
            <w:proofErr w:type="spellStart"/>
            <w:r w:rsidRPr="00C153BD">
              <w:rPr>
                <w:rFonts w:ascii="Arial" w:hAnsi="Arial"/>
                <w:sz w:val="18"/>
                <w:highlight w:val="lightGray"/>
              </w:rPr>
              <w:t>Refsens</w:t>
            </w:r>
            <w:proofErr w:type="spellEnd"/>
            <w:r w:rsidRPr="00C153BD">
              <w:rPr>
                <w:rFonts w:ascii="Arial" w:hAnsi="Arial"/>
                <w:sz w:val="18"/>
                <w:highlight w:val="lightGray"/>
              </w:rPr>
              <w:t xml:space="preserve"> and EIS spherical coverage as defined in clauses 7.3.2 and 7.3.4 of TS 38.101-2 [19]. Applicable side condition selected depending on angle of arrival.</w:t>
            </w:r>
          </w:p>
          <w:p w14:paraId="40E1FD73" w14:textId="77777777" w:rsidR="00C153BD" w:rsidRPr="008C6DE4" w:rsidRDefault="00C153BD" w:rsidP="0039122E">
            <w:pPr>
              <w:keepNext/>
              <w:keepLines/>
              <w:spacing w:after="0"/>
              <w:ind w:left="851" w:hanging="851"/>
              <w:rPr>
                <w:rFonts w:ascii="Arial" w:hAnsi="Arial"/>
                <w:sz w:val="18"/>
              </w:rPr>
            </w:pPr>
            <w:r w:rsidRPr="00C153BD">
              <w:rPr>
                <w:rFonts w:ascii="Arial" w:hAnsi="Arial"/>
                <w:sz w:val="18"/>
                <w:highlight w:val="lightGray"/>
              </w:rPr>
              <w:t>NOTE 3:</w:t>
            </w:r>
            <w:r w:rsidRPr="00C153BD">
              <w:rPr>
                <w:rFonts w:ascii="Arial" w:hAnsi="Arial"/>
                <w:sz w:val="18"/>
                <w:highlight w:val="lightGray"/>
              </w:rPr>
              <w:tab/>
              <w:t xml:space="preserve">In the test cases, the SSB </w:t>
            </w:r>
            <w:proofErr w:type="spellStart"/>
            <w:r w:rsidRPr="00C153BD">
              <w:rPr>
                <w:rFonts w:ascii="Arial" w:hAnsi="Arial" w:hint="eastAsia"/>
                <w:sz w:val="18"/>
                <w:highlight w:val="lightGray"/>
              </w:rPr>
              <w:t>Ê</w:t>
            </w:r>
            <w:r w:rsidRPr="00C153BD">
              <w:rPr>
                <w:rFonts w:ascii="Arial" w:hAnsi="Arial"/>
                <w:sz w:val="18"/>
                <w:highlight w:val="lightGray"/>
              </w:rPr>
              <w:t>s</w:t>
            </w:r>
            <w:proofErr w:type="spellEnd"/>
            <w:r w:rsidRPr="00C153BD">
              <w:rPr>
                <w:rFonts w:ascii="Arial" w:hAnsi="Arial"/>
                <w:sz w:val="18"/>
                <w:highlight w:val="lightGray"/>
              </w:rPr>
              <w:t>/</w:t>
            </w:r>
            <w:proofErr w:type="spellStart"/>
            <w:r w:rsidRPr="00C153BD">
              <w:rPr>
                <w:rFonts w:ascii="Arial" w:hAnsi="Arial"/>
                <w:sz w:val="18"/>
                <w:highlight w:val="lightGray"/>
              </w:rPr>
              <w:t>Iot</w:t>
            </w:r>
            <w:proofErr w:type="spellEnd"/>
            <w:r w:rsidRPr="00C153BD">
              <w:rPr>
                <w:rFonts w:ascii="Arial" w:hAnsi="Arial"/>
                <w:sz w:val="18"/>
                <w:highlight w:val="lightGray"/>
              </w:rPr>
              <w:t xml:space="preserve"> and related parameters may need to be adjusted to ensure </w:t>
            </w:r>
            <w:proofErr w:type="spellStart"/>
            <w:r w:rsidRPr="00C153BD">
              <w:rPr>
                <w:rFonts w:ascii="Arial" w:hAnsi="Arial" w:hint="eastAsia"/>
                <w:sz w:val="18"/>
                <w:highlight w:val="lightGray"/>
              </w:rPr>
              <w:t>Ê</w:t>
            </w:r>
            <w:r w:rsidRPr="00C153BD">
              <w:rPr>
                <w:rFonts w:ascii="Arial" w:hAnsi="Arial"/>
                <w:sz w:val="18"/>
                <w:highlight w:val="lightGray"/>
              </w:rPr>
              <w:t>s</w:t>
            </w:r>
            <w:proofErr w:type="spellEnd"/>
            <w:r w:rsidRPr="00C153BD">
              <w:rPr>
                <w:rFonts w:ascii="Arial" w:hAnsi="Arial"/>
                <w:sz w:val="18"/>
                <w:highlight w:val="lightGray"/>
              </w:rPr>
              <w:t>/</w:t>
            </w:r>
            <w:proofErr w:type="spellStart"/>
            <w:r w:rsidRPr="00C153BD">
              <w:rPr>
                <w:rFonts w:ascii="Arial" w:hAnsi="Arial"/>
                <w:sz w:val="18"/>
                <w:highlight w:val="lightGray"/>
              </w:rPr>
              <w:t>Iot</w:t>
            </w:r>
            <w:proofErr w:type="spellEnd"/>
            <w:r w:rsidRPr="00C153BD">
              <w:rPr>
                <w:rFonts w:ascii="Arial" w:hAnsi="Arial"/>
                <w:sz w:val="18"/>
                <w:highlight w:val="lightGray"/>
              </w:rPr>
              <w:t xml:space="preserve"> at UE baseband is above the value defined in this table.</w:t>
            </w:r>
          </w:p>
        </w:tc>
      </w:tr>
    </w:tbl>
    <w:p w14:paraId="0C2D3767" w14:textId="77777777" w:rsidR="006E1976" w:rsidRPr="00C153BD" w:rsidRDefault="006E1976" w:rsidP="006E1976">
      <w:pPr>
        <w:rPr>
          <w:highlight w:val="lightGray"/>
          <w:lang w:eastAsia="ko-KR"/>
        </w:rPr>
      </w:pPr>
    </w:p>
    <w:p w14:paraId="3DB32683" w14:textId="3A9894B2" w:rsidR="006E1976" w:rsidRPr="001C5691" w:rsidRDefault="006E1976" w:rsidP="006E1976">
      <w:pPr>
        <w:jc w:val="both"/>
        <w:rPr>
          <w:rFonts w:ascii="Arial" w:hAnsi="Arial" w:cs="Arial"/>
        </w:rPr>
      </w:pPr>
      <w:r>
        <w:rPr>
          <w:rFonts w:ascii="Arial" w:hAnsi="Arial" w:cs="Arial"/>
        </w:rPr>
        <w:lastRenderedPageBreak/>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w:t>
      </w:r>
      <w:r w:rsidR="0072670C">
        <w:rPr>
          <w:rFonts w:ascii="Arial" w:hAnsi="Arial" w:cs="Arial"/>
        </w:rPr>
        <w:t>10.1.20</w:t>
      </w:r>
      <w:r w:rsidRPr="005E7E0D">
        <w:rPr>
          <w:rFonts w:ascii="Arial" w:hAnsi="Arial" w:cs="Arial"/>
        </w:rPr>
        <w:t>.1.1-1</w:t>
      </w:r>
      <w:r w:rsidRPr="001C5691">
        <w:rPr>
          <w:rFonts w:ascii="Arial" w:hAnsi="Arial" w:cs="Arial"/>
        </w:rPr>
        <w:t>, and conditions of SSB_RP and S</w:t>
      </w:r>
      <w:r>
        <w:rPr>
          <w:rFonts w:ascii="Arial" w:hAnsi="Arial" w:cs="Arial"/>
        </w:rPr>
        <w:t>SB Es/</w:t>
      </w:r>
      <w:proofErr w:type="spellStart"/>
      <w:r>
        <w:rPr>
          <w:rFonts w:ascii="Arial" w:hAnsi="Arial" w:cs="Arial"/>
        </w:rPr>
        <w:t>Iot</w:t>
      </w:r>
      <w:proofErr w:type="spellEnd"/>
      <w:r>
        <w:rPr>
          <w:rFonts w:ascii="Arial" w:hAnsi="Arial" w:cs="Arial"/>
        </w:rPr>
        <w:t xml:space="preserve"> in section Annex B.2.4.1</w:t>
      </w:r>
      <w:r w:rsidRPr="001C5691">
        <w:rPr>
          <w:rFonts w:ascii="Arial" w:hAnsi="Arial" w:cs="Arial"/>
        </w:rPr>
        <w:t xml:space="preserve"> need to be fulfilled.</w:t>
      </w:r>
    </w:p>
    <w:p w14:paraId="1CD93CFE" w14:textId="77777777" w:rsidR="006E1976" w:rsidRPr="005E7E0D" w:rsidRDefault="006E1976" w:rsidP="006E1976">
      <w:pPr>
        <w:pStyle w:val="Heading3"/>
        <w:rPr>
          <w:highlight w:val="lightGray"/>
        </w:rPr>
      </w:pPr>
      <w:r w:rsidRPr="005E7E0D">
        <w:rPr>
          <w:highlight w:val="lightGray"/>
        </w:rPr>
        <w:t>B.2.4.1</w:t>
      </w:r>
      <w:r w:rsidRPr="005E7E0D">
        <w:rPr>
          <w:highlight w:val="lightGray"/>
        </w:rPr>
        <w:tab/>
        <w:t>Conditions for SSB based L1-RSRP reporting</w:t>
      </w:r>
    </w:p>
    <w:p w14:paraId="5505A81A" w14:textId="77777777" w:rsidR="006E1976" w:rsidRPr="005E7E0D" w:rsidRDefault="006E1976" w:rsidP="006E1976">
      <w:pPr>
        <w:rPr>
          <w:highlight w:val="lightGray"/>
        </w:rPr>
      </w:pPr>
      <w:r w:rsidRPr="005E7E0D">
        <w:rPr>
          <w:highlight w:val="lightGray"/>
        </w:rPr>
        <w:t xml:space="preserve">This clause defines the following conditions for NR L1-RSRP measurement reporting and corresponding procedures performed based on SSBs: SSB_RP and </w:t>
      </w:r>
      <w:r w:rsidRPr="005E7E0D">
        <w:rPr>
          <w:highlight w:val="lightGray"/>
          <w:lang w:val="en-US"/>
        </w:rPr>
        <w:t xml:space="preserve">SSB </w:t>
      </w:r>
      <w:proofErr w:type="spellStart"/>
      <w:r w:rsidRPr="005E7E0D">
        <w:rPr>
          <w:highlight w:val="lightGray"/>
          <w:lang w:val="en-US"/>
        </w:rPr>
        <w:t>Ês</w:t>
      </w:r>
      <w:proofErr w:type="spellEnd"/>
      <w:r w:rsidRPr="005E7E0D">
        <w:rPr>
          <w:highlight w:val="lightGray"/>
          <w:lang w:val="en-US"/>
        </w:rPr>
        <w:t>/</w:t>
      </w:r>
      <w:proofErr w:type="spellStart"/>
      <w:r w:rsidRPr="005E7E0D">
        <w:rPr>
          <w:highlight w:val="lightGray"/>
          <w:lang w:val="en-US"/>
        </w:rPr>
        <w:t>Iot</w:t>
      </w:r>
      <w:proofErr w:type="spellEnd"/>
      <w:r w:rsidRPr="005E7E0D">
        <w:rPr>
          <w:highlight w:val="lightGray"/>
          <w:lang w:val="en-US"/>
        </w:rPr>
        <w:t xml:space="preserve">, </w:t>
      </w:r>
      <w:r w:rsidRPr="005E7E0D">
        <w:rPr>
          <w:highlight w:val="lightGray"/>
        </w:rPr>
        <w:t>applicable for a corresponding operating band.</w:t>
      </w:r>
    </w:p>
    <w:p w14:paraId="31F79917" w14:textId="77777777" w:rsidR="006E1976" w:rsidRPr="005E7E0D" w:rsidRDefault="006E1976" w:rsidP="006E1976">
      <w:pPr>
        <w:rPr>
          <w:highlight w:val="lightGray"/>
        </w:rPr>
      </w:pPr>
      <w:r w:rsidRPr="005E7E0D">
        <w:rPr>
          <w:highlight w:val="lightGray"/>
        </w:rPr>
        <w:t>The conditions are defined in Table B.2.4.1-2 for FR2 NR cells.</w:t>
      </w:r>
    </w:p>
    <w:p w14:paraId="694D2B63" w14:textId="77777777" w:rsidR="00A132B7" w:rsidRPr="00A132B7" w:rsidRDefault="00A132B7" w:rsidP="00A132B7">
      <w:pPr>
        <w:keepNext/>
        <w:keepLines/>
        <w:spacing w:before="60"/>
        <w:jc w:val="center"/>
        <w:rPr>
          <w:rFonts w:ascii="Arial" w:hAnsi="Arial"/>
          <w:b/>
          <w:highlight w:val="lightGray"/>
        </w:rPr>
      </w:pPr>
      <w:r w:rsidRPr="00A132B7">
        <w:rPr>
          <w:rFonts w:ascii="Arial" w:hAnsi="Arial"/>
          <w:b/>
          <w:highlight w:val="lightGray"/>
        </w:rPr>
        <w:t xml:space="preserve">Table B.2.4.1-2: Conditions for SSB based L1-RSRP measurements in </w:t>
      </w:r>
      <w:proofErr w:type="gramStart"/>
      <w:r w:rsidRPr="00A132B7">
        <w:rPr>
          <w:rFonts w:ascii="Arial" w:hAnsi="Arial"/>
          <w:b/>
          <w:highlight w:val="lightGray"/>
        </w:rPr>
        <w:t>FR2</w:t>
      </w:r>
      <w:proofErr w:type="gram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A132B7" w:rsidRPr="00A132B7" w14:paraId="4124D779" w14:textId="77777777" w:rsidTr="00EF6EC7">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08654B9" w14:textId="77777777" w:rsidR="00A132B7" w:rsidRPr="00A132B7" w:rsidRDefault="00A132B7" w:rsidP="00EF6EC7">
            <w:pPr>
              <w:pStyle w:val="TAH"/>
              <w:rPr>
                <w:highlight w:val="lightGray"/>
              </w:rPr>
            </w:pPr>
            <w:r w:rsidRPr="00A132B7">
              <w:rPr>
                <w:highlight w:val="lightGray"/>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C6D1C4A" w14:textId="77777777" w:rsidR="00A132B7" w:rsidRPr="00A132B7" w:rsidRDefault="00A132B7" w:rsidP="00EF6EC7">
            <w:pPr>
              <w:pStyle w:val="TAH"/>
              <w:rPr>
                <w:highlight w:val="lightGray"/>
              </w:rPr>
            </w:pPr>
            <w:r w:rsidRPr="00A132B7">
              <w:rPr>
                <w:highlight w:val="lightGray"/>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0E32FFB" w14:textId="77777777" w:rsidR="00A132B7" w:rsidRPr="00A132B7" w:rsidRDefault="00A132B7" w:rsidP="00EF6EC7">
            <w:pPr>
              <w:pStyle w:val="TAH"/>
              <w:rPr>
                <w:highlight w:val="lightGray"/>
              </w:rPr>
            </w:pPr>
            <w:r w:rsidRPr="00A132B7">
              <w:rPr>
                <w:highlight w:val="lightGray"/>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6B475A4" w14:textId="77777777" w:rsidR="00A132B7" w:rsidRPr="00A132B7" w:rsidRDefault="00A132B7" w:rsidP="00EF6EC7">
            <w:pPr>
              <w:pStyle w:val="TAH"/>
              <w:rPr>
                <w:highlight w:val="lightGray"/>
              </w:rPr>
            </w:pPr>
            <w:r w:rsidRPr="00A132B7">
              <w:rPr>
                <w:highlight w:val="lightGray"/>
              </w:rPr>
              <w:t>Minimum SSB_RP</w:t>
            </w:r>
            <w:r w:rsidRPr="00A132B7">
              <w:rPr>
                <w:highlight w:val="lightGray"/>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0411FD08" w14:textId="77777777" w:rsidR="00A132B7" w:rsidRPr="00A132B7" w:rsidRDefault="00A132B7" w:rsidP="00EF6EC7">
            <w:pPr>
              <w:pStyle w:val="TAH"/>
              <w:rPr>
                <w:highlight w:val="lightGray"/>
              </w:rPr>
            </w:pPr>
            <w:r w:rsidRPr="00A132B7">
              <w:rPr>
                <w:highlight w:val="lightGray"/>
              </w:rPr>
              <w:t xml:space="preserve">SSB </w:t>
            </w:r>
            <w:proofErr w:type="spellStart"/>
            <w:r w:rsidRPr="00A132B7">
              <w:rPr>
                <w:highlight w:val="lightGray"/>
              </w:rPr>
              <w:t>Ês</w:t>
            </w:r>
            <w:proofErr w:type="spellEnd"/>
            <w:r w:rsidRPr="00A132B7">
              <w:rPr>
                <w:highlight w:val="lightGray"/>
              </w:rPr>
              <w:t>/</w:t>
            </w:r>
            <w:proofErr w:type="spellStart"/>
            <w:r w:rsidRPr="00A132B7">
              <w:rPr>
                <w:highlight w:val="lightGray"/>
              </w:rPr>
              <w:t>Iot</w:t>
            </w:r>
            <w:proofErr w:type="spellEnd"/>
          </w:p>
        </w:tc>
      </w:tr>
      <w:tr w:rsidR="00A132B7" w:rsidRPr="00A132B7" w14:paraId="3395F980"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B264F"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6703"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AE6A" w14:textId="77777777" w:rsidR="00A132B7" w:rsidRPr="00A132B7" w:rsidRDefault="00A132B7" w:rsidP="00EF6EC7">
            <w:pPr>
              <w:pStyle w:val="TAH"/>
              <w:rPr>
                <w:highlight w:val="lightGray"/>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37ECE78F" w14:textId="77777777" w:rsidR="00A132B7" w:rsidRPr="00A132B7" w:rsidRDefault="00A132B7" w:rsidP="00EF6EC7">
            <w:pPr>
              <w:pStyle w:val="TAH"/>
              <w:rPr>
                <w:highlight w:val="lightGray"/>
              </w:rPr>
            </w:pPr>
            <w:r w:rsidRPr="00A132B7">
              <w:rPr>
                <w:highlight w:val="lightGray"/>
              </w:rPr>
              <w:t>dBm / SCS</w:t>
            </w:r>
            <w:r w:rsidRPr="00A132B7">
              <w:rPr>
                <w:highlight w:val="lightGray"/>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67C24A1" w14:textId="77777777" w:rsidR="00A132B7" w:rsidRPr="00A132B7" w:rsidRDefault="00A132B7" w:rsidP="00EF6EC7">
            <w:pPr>
              <w:pStyle w:val="TAH"/>
              <w:rPr>
                <w:highlight w:val="lightGray"/>
              </w:rPr>
            </w:pPr>
            <w:r w:rsidRPr="00A132B7">
              <w:rPr>
                <w:highlight w:val="lightGray"/>
              </w:rPr>
              <w:t>dB</w:t>
            </w:r>
          </w:p>
        </w:tc>
      </w:tr>
      <w:tr w:rsidR="00A132B7" w:rsidRPr="00A132B7" w14:paraId="7EA57DAC"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16225"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D339"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A0ADF" w14:textId="77777777" w:rsidR="00A132B7" w:rsidRPr="00A132B7" w:rsidRDefault="00A132B7" w:rsidP="00EF6EC7">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F6FECB2" w14:textId="77777777" w:rsidR="00A132B7" w:rsidRPr="00A132B7" w:rsidRDefault="00A132B7" w:rsidP="00EF6EC7">
            <w:pPr>
              <w:pStyle w:val="TAH"/>
              <w:rPr>
                <w:highlight w:val="lightGray"/>
              </w:rPr>
            </w:pPr>
            <w:r w:rsidRPr="00A132B7">
              <w:rPr>
                <w:highlight w:val="lightGray"/>
              </w:rPr>
              <w:t>SCS</w:t>
            </w:r>
            <w:r w:rsidRPr="00A132B7">
              <w:rPr>
                <w:highlight w:val="lightGray"/>
                <w:vertAlign w:val="subscript"/>
              </w:rPr>
              <w:t>SSB</w:t>
            </w:r>
            <w:r w:rsidRPr="00A132B7">
              <w:rPr>
                <w:highlight w:val="lightGray"/>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3D840C8" w14:textId="77777777" w:rsidR="00A132B7" w:rsidRPr="00A132B7" w:rsidRDefault="00A132B7" w:rsidP="00EF6EC7">
            <w:pPr>
              <w:pStyle w:val="TAH"/>
              <w:rPr>
                <w:highlight w:val="lightGray"/>
              </w:rPr>
            </w:pPr>
            <w:r w:rsidRPr="00A132B7">
              <w:rPr>
                <w:highlight w:val="lightGray"/>
              </w:rPr>
              <w:t>SCS</w:t>
            </w:r>
            <w:r w:rsidRPr="00A132B7">
              <w:rPr>
                <w:highlight w:val="lightGray"/>
                <w:vertAlign w:val="subscript"/>
              </w:rPr>
              <w:t>SSB</w:t>
            </w:r>
            <w:r w:rsidRPr="00A132B7">
              <w:rPr>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0382" w14:textId="77777777" w:rsidR="00A132B7" w:rsidRPr="00A132B7" w:rsidRDefault="00A132B7" w:rsidP="00EF6EC7">
            <w:pPr>
              <w:pStyle w:val="TAH"/>
              <w:rPr>
                <w:highlight w:val="lightGray"/>
              </w:rPr>
            </w:pPr>
          </w:p>
        </w:tc>
      </w:tr>
      <w:tr w:rsidR="00A132B7" w:rsidRPr="00A132B7" w14:paraId="296BB387"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31B75"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279B"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1F73" w14:textId="77777777" w:rsidR="00A132B7" w:rsidRPr="00A132B7" w:rsidRDefault="00A132B7" w:rsidP="00EF6EC7">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A687D2F" w14:textId="77777777" w:rsidR="00A132B7" w:rsidRPr="00A132B7" w:rsidRDefault="00A132B7" w:rsidP="00EF6EC7">
            <w:pPr>
              <w:pStyle w:val="TAH"/>
              <w:rPr>
                <w:highlight w:val="lightGray"/>
              </w:rPr>
            </w:pPr>
            <w:r w:rsidRPr="00A132B7">
              <w:rPr>
                <w:highlight w:val="lightGray"/>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5973808" w14:textId="77777777" w:rsidR="00A132B7" w:rsidRPr="00A132B7" w:rsidRDefault="00A132B7" w:rsidP="00EF6EC7">
            <w:pPr>
              <w:pStyle w:val="TAH"/>
              <w:rPr>
                <w:highlight w:val="lightGray"/>
              </w:rPr>
            </w:pPr>
            <w:r w:rsidRPr="00A132B7">
              <w:rPr>
                <w:highlight w:val="lightGray"/>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D8172" w14:textId="77777777" w:rsidR="00A132B7" w:rsidRPr="00A132B7" w:rsidRDefault="00A132B7" w:rsidP="00EF6EC7">
            <w:pPr>
              <w:pStyle w:val="TAH"/>
              <w:rPr>
                <w:highlight w:val="lightGray"/>
              </w:rPr>
            </w:pPr>
          </w:p>
        </w:tc>
      </w:tr>
      <w:tr w:rsidR="00A132B7" w:rsidRPr="00A132B7" w14:paraId="67647FF4" w14:textId="77777777" w:rsidTr="00EF6EC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15F7"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68FD" w14:textId="77777777" w:rsidR="00A132B7" w:rsidRPr="00A132B7" w:rsidRDefault="00A132B7" w:rsidP="00EF6EC7">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E9DF6" w14:textId="77777777" w:rsidR="00A132B7" w:rsidRPr="00A132B7" w:rsidRDefault="00A132B7" w:rsidP="00EF6EC7">
            <w:pPr>
              <w:pStyle w:val="TAH"/>
              <w:rPr>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CE9726" w14:textId="77777777" w:rsidR="00A132B7" w:rsidRPr="00A132B7" w:rsidRDefault="00A132B7" w:rsidP="00EF6EC7">
            <w:pPr>
              <w:pStyle w:val="TAH"/>
              <w:rPr>
                <w:highlight w:val="lightGray"/>
              </w:rPr>
            </w:pPr>
            <w:r w:rsidRPr="00A132B7">
              <w:rPr>
                <w:highlight w:val="lightGray"/>
              </w:rPr>
              <w:t>1</w:t>
            </w:r>
          </w:p>
        </w:tc>
        <w:tc>
          <w:tcPr>
            <w:tcW w:w="889" w:type="dxa"/>
            <w:tcBorders>
              <w:top w:val="single" w:sz="4" w:space="0" w:color="auto"/>
              <w:left w:val="single" w:sz="4" w:space="0" w:color="auto"/>
              <w:bottom w:val="single" w:sz="4" w:space="0" w:color="auto"/>
              <w:right w:val="single" w:sz="4" w:space="0" w:color="auto"/>
            </w:tcBorders>
            <w:hideMark/>
          </w:tcPr>
          <w:p w14:paraId="618949CC" w14:textId="77777777" w:rsidR="00A132B7" w:rsidRPr="00A132B7" w:rsidRDefault="00A132B7" w:rsidP="00EF6EC7">
            <w:pPr>
              <w:pStyle w:val="TAH"/>
              <w:rPr>
                <w:highlight w:val="lightGray"/>
              </w:rPr>
            </w:pPr>
            <w:r w:rsidRPr="00A132B7">
              <w:rPr>
                <w:highlight w:val="lightGray"/>
              </w:rPr>
              <w:t>2</w:t>
            </w:r>
          </w:p>
        </w:tc>
        <w:tc>
          <w:tcPr>
            <w:tcW w:w="881" w:type="dxa"/>
            <w:tcBorders>
              <w:top w:val="single" w:sz="4" w:space="0" w:color="auto"/>
              <w:left w:val="single" w:sz="4" w:space="0" w:color="auto"/>
              <w:bottom w:val="single" w:sz="4" w:space="0" w:color="auto"/>
              <w:right w:val="single" w:sz="4" w:space="0" w:color="auto"/>
            </w:tcBorders>
            <w:hideMark/>
          </w:tcPr>
          <w:p w14:paraId="6AE10265" w14:textId="77777777" w:rsidR="00A132B7" w:rsidRPr="00A132B7" w:rsidRDefault="00A132B7" w:rsidP="00EF6EC7">
            <w:pPr>
              <w:pStyle w:val="TAH"/>
              <w:rPr>
                <w:highlight w:val="lightGray"/>
              </w:rPr>
            </w:pPr>
            <w:r w:rsidRPr="00A132B7">
              <w:rPr>
                <w:highlight w:val="lightGray"/>
              </w:rPr>
              <w:t>3</w:t>
            </w:r>
          </w:p>
        </w:tc>
        <w:tc>
          <w:tcPr>
            <w:tcW w:w="959" w:type="dxa"/>
            <w:tcBorders>
              <w:top w:val="single" w:sz="4" w:space="0" w:color="auto"/>
              <w:left w:val="single" w:sz="4" w:space="0" w:color="auto"/>
              <w:bottom w:val="single" w:sz="4" w:space="0" w:color="auto"/>
              <w:right w:val="single" w:sz="4" w:space="0" w:color="auto"/>
            </w:tcBorders>
            <w:hideMark/>
          </w:tcPr>
          <w:p w14:paraId="5525D1CE" w14:textId="77777777" w:rsidR="00A132B7" w:rsidRPr="00A132B7" w:rsidRDefault="00A132B7" w:rsidP="00EF6EC7">
            <w:pPr>
              <w:pStyle w:val="TAH"/>
              <w:rPr>
                <w:highlight w:val="lightGray"/>
              </w:rPr>
            </w:pPr>
            <w:r w:rsidRPr="00A132B7">
              <w:rPr>
                <w:highlight w:val="lightGray"/>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EEA215" w14:textId="77777777" w:rsidR="00A132B7" w:rsidRPr="00A132B7" w:rsidRDefault="00A132B7" w:rsidP="00EF6EC7">
            <w:pPr>
              <w:pStyle w:val="TAH"/>
              <w:rPr>
                <w:highlight w:val="lightGray"/>
              </w:rPr>
            </w:pPr>
            <w:r w:rsidRPr="00A132B7">
              <w:rPr>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CB5BB" w14:textId="77777777" w:rsidR="00A132B7" w:rsidRPr="00A132B7" w:rsidRDefault="00A132B7" w:rsidP="00EF6EC7">
            <w:pPr>
              <w:pStyle w:val="TAH"/>
              <w:rPr>
                <w:highlight w:val="lightGray"/>
              </w:rPr>
            </w:pPr>
          </w:p>
        </w:tc>
      </w:tr>
      <w:tr w:rsidR="00A132B7" w:rsidRPr="00A132B7" w14:paraId="2D6465AB" w14:textId="77777777" w:rsidTr="00EF6EC7">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58D9640" w14:textId="77777777" w:rsidR="00A132B7" w:rsidRPr="00A132B7" w:rsidRDefault="00A132B7" w:rsidP="00EF6EC7">
            <w:pPr>
              <w:pStyle w:val="TAC"/>
              <w:rPr>
                <w:highlight w:val="lightGray"/>
              </w:rPr>
            </w:pPr>
            <w:r w:rsidRPr="00A132B7">
              <w:rPr>
                <w:highlight w:val="lightGray"/>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3C9CA39" w14:textId="77777777" w:rsidR="00A132B7" w:rsidRPr="00A132B7" w:rsidRDefault="00A132B7" w:rsidP="00EF6EC7">
            <w:pPr>
              <w:pStyle w:val="TAC"/>
              <w:rPr>
                <w:highlight w:val="lightGray"/>
              </w:rPr>
            </w:pPr>
            <w:r w:rsidRPr="00A132B7">
              <w:rPr>
                <w:highlight w:val="lightGray"/>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5FD6A8" w14:textId="77777777" w:rsidR="00A132B7" w:rsidRPr="00A132B7" w:rsidRDefault="00A132B7" w:rsidP="00EF6EC7">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ABEE0"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9397B08" w14:textId="77777777" w:rsidR="00A132B7" w:rsidRPr="00A132B7" w:rsidRDefault="00A132B7" w:rsidP="00EF6EC7">
            <w:pPr>
              <w:pStyle w:val="TAC"/>
              <w:rPr>
                <w:rFonts w:eastAsia="Yu Mincho"/>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31ABB7"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53BBD"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921743D" w14:textId="77777777" w:rsidR="00A132B7" w:rsidRPr="00A132B7" w:rsidRDefault="00A132B7" w:rsidP="00EF6EC7">
            <w:pPr>
              <w:pStyle w:val="TAC"/>
              <w:rPr>
                <w:highlight w:val="yellow"/>
              </w:rPr>
            </w:pPr>
            <w:r w:rsidRPr="00A132B7">
              <w:rPr>
                <w:rFonts w:eastAsia="Yu Mincho"/>
                <w:highlight w:val="yellow"/>
                <w:lang w:eastAsia="ja-JP"/>
              </w:rPr>
              <w:t xml:space="preserve">(Value for </w:t>
            </w:r>
            <w:r w:rsidRPr="00A132B7">
              <w:rPr>
                <w:highlight w:val="yellow"/>
              </w:rPr>
              <w:t>SCS</w:t>
            </w:r>
            <w:r w:rsidRPr="00A132B7">
              <w:rPr>
                <w:highlight w:val="yellow"/>
                <w:vertAlign w:val="subscript"/>
              </w:rPr>
              <w:t>SSB</w:t>
            </w:r>
            <w:r w:rsidRPr="00A132B7">
              <w:rPr>
                <w:highlight w:val="yellow"/>
              </w:rPr>
              <w:t xml:space="preserve"> = 120 kHz) +3dB</w:t>
            </w:r>
            <w:r w:rsidRPr="00A132B7">
              <w:rPr>
                <w:rFonts w:eastAsia="Yu Mincho"/>
                <w:highlight w:val="yellow"/>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37512F1" w14:textId="77777777" w:rsidR="00A132B7" w:rsidRPr="00A132B7" w:rsidRDefault="00A132B7" w:rsidP="00EF6EC7">
            <w:pPr>
              <w:pStyle w:val="TAC"/>
              <w:rPr>
                <w:rFonts w:eastAsia="Yu Mincho"/>
                <w:highlight w:val="yellow"/>
                <w:lang w:eastAsia="ja-JP"/>
              </w:rPr>
            </w:pPr>
            <w:r w:rsidRPr="00A132B7">
              <w:rPr>
                <w:rFonts w:eastAsia="Yu Mincho"/>
                <w:highlight w:val="yellow"/>
                <w:lang w:eastAsia="ja-JP"/>
              </w:rPr>
              <w:t>≥-3</w:t>
            </w:r>
          </w:p>
        </w:tc>
      </w:tr>
      <w:tr w:rsidR="00A132B7" w:rsidRPr="00A132B7" w14:paraId="53E75194"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D1AD9"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BECD8"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F59F79B" w14:textId="77777777" w:rsidR="00A132B7" w:rsidRPr="00A132B7" w:rsidRDefault="00A132B7" w:rsidP="00EF6EC7">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CC6AE"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2DEE517" w14:textId="77777777" w:rsidR="00A132B7" w:rsidRPr="00A132B7" w:rsidRDefault="00A132B7" w:rsidP="00EF6EC7">
            <w:pPr>
              <w:pStyle w:val="TAC"/>
              <w:rPr>
                <w:rFonts w:eastAsia="Yu Mincho"/>
                <w:highlight w:val="lightGray"/>
                <w:lang w:eastAsia="ja-JP"/>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078210"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15906E"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A606"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1AC3" w14:textId="77777777" w:rsidR="00A132B7" w:rsidRPr="00A132B7" w:rsidRDefault="00A132B7" w:rsidP="00EF6EC7">
            <w:pPr>
              <w:pStyle w:val="TAC"/>
              <w:rPr>
                <w:rFonts w:eastAsia="Yu Mincho"/>
                <w:highlight w:val="lightGray"/>
                <w:lang w:eastAsia="ja-JP"/>
              </w:rPr>
            </w:pPr>
          </w:p>
        </w:tc>
      </w:tr>
      <w:tr w:rsidR="00A132B7" w:rsidRPr="00A132B7" w14:paraId="0F242EAF"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31711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CC160F"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137718CA" w14:textId="77777777" w:rsidR="00A132B7" w:rsidRPr="00A132B7" w:rsidRDefault="00A132B7" w:rsidP="00EF6EC7">
            <w:pPr>
              <w:pStyle w:val="TAC"/>
              <w:rPr>
                <w:szCs w:val="22"/>
                <w:highlight w:val="yellow"/>
                <w:lang w:val="en-US"/>
              </w:rPr>
            </w:pPr>
            <w:r w:rsidRPr="00A132B7">
              <w:rPr>
                <w:szCs w:val="22"/>
                <w:highlight w:val="yellow"/>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5AFEC0F8" w14:textId="77777777" w:rsidR="00A132B7" w:rsidRPr="00A132B7" w:rsidRDefault="00A132B7" w:rsidP="00EF6EC7">
            <w:pPr>
              <w:pStyle w:val="TAC"/>
              <w:rPr>
                <w:rFonts w:eastAsia="Yu Mincho"/>
                <w:highlight w:val="yellow"/>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A3DBDC9" w14:textId="77777777" w:rsidR="00A132B7" w:rsidRPr="00A132B7" w:rsidRDefault="00A132B7" w:rsidP="00EF6EC7">
            <w:pPr>
              <w:pStyle w:val="TAC"/>
              <w:rPr>
                <w:szCs w:val="18"/>
                <w:highlight w:val="yellow"/>
              </w:rPr>
            </w:pPr>
          </w:p>
        </w:tc>
        <w:tc>
          <w:tcPr>
            <w:tcW w:w="881" w:type="dxa"/>
            <w:tcBorders>
              <w:top w:val="single" w:sz="4" w:space="0" w:color="auto"/>
              <w:left w:val="single" w:sz="4" w:space="0" w:color="auto"/>
              <w:bottom w:val="single" w:sz="4" w:space="0" w:color="auto"/>
              <w:right w:val="single" w:sz="4" w:space="0" w:color="auto"/>
            </w:tcBorders>
            <w:vAlign w:val="center"/>
          </w:tcPr>
          <w:p w14:paraId="2DA6C41A" w14:textId="77777777" w:rsidR="00A132B7" w:rsidRPr="00A132B7" w:rsidRDefault="00A132B7" w:rsidP="00EF6EC7">
            <w:pPr>
              <w:pStyle w:val="TAC"/>
              <w:rPr>
                <w:rFonts w:eastAsia="Yu Mincho"/>
                <w:highlight w:val="yellow"/>
                <w:lang w:eastAsia="ja-JP"/>
              </w:rPr>
            </w:pPr>
            <w:r w:rsidRPr="00A132B7">
              <w:rPr>
                <w:rFonts w:eastAsia="Yu Mincho"/>
                <w:highlight w:val="yellow"/>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71BDEB7D" w14:textId="77777777" w:rsidR="00A132B7" w:rsidRPr="00A132B7" w:rsidRDefault="00A132B7" w:rsidP="00EF6EC7">
            <w:pPr>
              <w:pStyle w:val="TAC"/>
              <w:rPr>
                <w:rFonts w:eastAsia="Yu Mincho"/>
                <w:highlight w:val="yellow"/>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0016A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7171B7" w14:textId="77777777" w:rsidR="00A132B7" w:rsidRPr="00A132B7" w:rsidRDefault="00A132B7" w:rsidP="00EF6EC7">
            <w:pPr>
              <w:pStyle w:val="TAC"/>
              <w:rPr>
                <w:rFonts w:eastAsia="Yu Mincho"/>
                <w:highlight w:val="lightGray"/>
                <w:lang w:eastAsia="ja-JP"/>
              </w:rPr>
            </w:pPr>
          </w:p>
        </w:tc>
      </w:tr>
      <w:tr w:rsidR="00A132B7" w:rsidRPr="00A132B7" w14:paraId="433B498B"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FA1B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3DB9"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ACBB90D" w14:textId="77777777" w:rsidR="00A132B7" w:rsidRPr="00A132B7" w:rsidRDefault="00A132B7" w:rsidP="00EF6EC7">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86EF35" w14:textId="77777777" w:rsidR="00A132B7" w:rsidRPr="00A132B7" w:rsidRDefault="00A132B7" w:rsidP="00EF6EC7">
            <w:pPr>
              <w:pStyle w:val="TAC"/>
              <w:rPr>
                <w:highlight w:val="lightGray"/>
                <w:lang w:val="en-US"/>
              </w:rPr>
            </w:pPr>
            <w:r w:rsidRPr="00A132B7">
              <w:rPr>
                <w:rFonts w:eastAsia="Yu Mincho"/>
                <w:highlight w:val="lightGray"/>
                <w:lang w:eastAsia="ja-JP"/>
              </w:rPr>
              <w:t>-122.3+Y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379382AC" w14:textId="77777777" w:rsidR="00A132B7" w:rsidRPr="00A132B7" w:rsidRDefault="00A132B7" w:rsidP="00EF6EC7">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108BFBA" w14:textId="77777777" w:rsidR="00A132B7" w:rsidRPr="00A132B7" w:rsidRDefault="00A132B7" w:rsidP="00EF6EC7">
            <w:pPr>
              <w:pStyle w:val="TAC"/>
              <w:rPr>
                <w:highlight w:val="lightGray"/>
              </w:rPr>
            </w:pPr>
            <w:r w:rsidRPr="00A132B7">
              <w:rPr>
                <w:rFonts w:eastAsia="Yu Mincho"/>
                <w:highlight w:val="lightGray"/>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B001BC" w14:textId="77777777" w:rsidR="00A132B7" w:rsidRPr="00A132B7" w:rsidRDefault="00A132B7" w:rsidP="00EF6EC7">
            <w:pPr>
              <w:pStyle w:val="TAC"/>
              <w:rPr>
                <w:highlight w:val="lightGray"/>
                <w:lang w:val="en-US"/>
              </w:rPr>
            </w:pPr>
            <w:r w:rsidRPr="00A132B7">
              <w:rPr>
                <w:rFonts w:eastAsia="Yu Mincho"/>
                <w:highlight w:val="lightGray"/>
                <w:lang w:eastAsia="ja-JP"/>
              </w:rPr>
              <w:t>-122.8+Y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67DA"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01F3C" w14:textId="77777777" w:rsidR="00A132B7" w:rsidRPr="00A132B7" w:rsidRDefault="00A132B7" w:rsidP="00EF6EC7">
            <w:pPr>
              <w:pStyle w:val="TAC"/>
              <w:rPr>
                <w:rFonts w:eastAsia="Yu Mincho"/>
                <w:highlight w:val="lightGray"/>
                <w:lang w:eastAsia="ja-JP"/>
              </w:rPr>
            </w:pPr>
          </w:p>
        </w:tc>
      </w:tr>
      <w:tr w:rsidR="00A132B7" w:rsidRPr="00A132B7" w14:paraId="67B3D1E7"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12001"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9D47"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A5FA19B" w14:textId="77777777" w:rsidR="00A132B7" w:rsidRPr="00A132B7" w:rsidRDefault="00A132B7" w:rsidP="00EF6EC7">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7980A" w14:textId="77777777" w:rsidR="00A132B7" w:rsidRPr="00A132B7" w:rsidRDefault="00A132B7" w:rsidP="00EF6EC7">
            <w:pPr>
              <w:pStyle w:val="TAC"/>
              <w:rPr>
                <w:highlight w:val="lightGray"/>
                <w:lang w:val="en-US"/>
              </w:rPr>
            </w:pPr>
            <w:r w:rsidRPr="00A132B7">
              <w:rPr>
                <w:rFonts w:eastAsia="Yu Mincho"/>
                <w:highlight w:val="lightGray"/>
                <w:lang w:eastAsia="ja-JP"/>
              </w:rPr>
              <w:t>-125.3+Y</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120A495" w14:textId="77777777" w:rsidR="00A132B7" w:rsidRPr="00A132B7" w:rsidRDefault="00A132B7" w:rsidP="00EF6EC7">
            <w:pPr>
              <w:pStyle w:val="TAC"/>
              <w:rPr>
                <w:highlight w:val="lightGray"/>
              </w:rPr>
            </w:pPr>
            <w:r w:rsidRPr="00A132B7">
              <w:rPr>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569FCD" w14:textId="77777777" w:rsidR="00A132B7" w:rsidRPr="00A132B7" w:rsidRDefault="00A132B7" w:rsidP="00EF6EC7">
            <w:pPr>
              <w:pStyle w:val="TAC"/>
              <w:rPr>
                <w:highlight w:val="lightGray"/>
              </w:rPr>
            </w:pPr>
            <w:r w:rsidRPr="00A132B7">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D53BE" w14:textId="77777777" w:rsidR="00A132B7" w:rsidRPr="00A132B7" w:rsidRDefault="00A132B7" w:rsidP="00EF6EC7">
            <w:pPr>
              <w:pStyle w:val="TAC"/>
              <w:rPr>
                <w:highlight w:val="lightGray"/>
                <w:lang w:val="en-US"/>
              </w:rPr>
            </w:pPr>
            <w:r w:rsidRPr="00A132B7">
              <w:rPr>
                <w:rFonts w:eastAsia="Yu Mincho"/>
                <w:highlight w:val="lightGray"/>
                <w:lang w:eastAsia="ja-JP"/>
              </w:rPr>
              <w:t>-124.8+Y</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2527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1E8FC" w14:textId="77777777" w:rsidR="00A132B7" w:rsidRPr="00A132B7" w:rsidRDefault="00A132B7" w:rsidP="00EF6EC7">
            <w:pPr>
              <w:pStyle w:val="TAC"/>
              <w:rPr>
                <w:rFonts w:eastAsia="Yu Mincho"/>
                <w:highlight w:val="lightGray"/>
                <w:lang w:eastAsia="ja-JP"/>
              </w:rPr>
            </w:pPr>
          </w:p>
        </w:tc>
      </w:tr>
      <w:tr w:rsidR="00A132B7" w:rsidRPr="00A132B7" w14:paraId="2173412D"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7A42" w14:textId="77777777" w:rsidR="00A132B7" w:rsidRPr="00A132B7" w:rsidRDefault="00A132B7" w:rsidP="00EF6EC7">
            <w:pPr>
              <w:pStyle w:val="TAC"/>
              <w:rPr>
                <w:highlight w:val="lightGray"/>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6C73309" w14:textId="77777777" w:rsidR="00A132B7" w:rsidRPr="00A132B7" w:rsidRDefault="00A132B7" w:rsidP="00EF6EC7">
            <w:pPr>
              <w:pStyle w:val="TAC"/>
              <w:rPr>
                <w:highlight w:val="lightGray"/>
              </w:rPr>
            </w:pPr>
            <w:r w:rsidRPr="00A132B7">
              <w:rPr>
                <w:highlight w:val="lightGray"/>
              </w:rPr>
              <w:t>Spherical coverage</w:t>
            </w:r>
            <w:r w:rsidRPr="00A132B7">
              <w:rPr>
                <w:highlight w:val="lightGray"/>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2FD99E4" w14:textId="77777777" w:rsidR="00A132B7" w:rsidRPr="00A132B7" w:rsidRDefault="00A132B7" w:rsidP="00EF6EC7">
            <w:pPr>
              <w:pStyle w:val="TAC"/>
              <w:rPr>
                <w:rFonts w:eastAsia="Calibri"/>
                <w:szCs w:val="22"/>
                <w:highlight w:val="lightGray"/>
              </w:rPr>
            </w:pPr>
            <w:r w:rsidRPr="00A132B7">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58D75"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E107BDF" w14:textId="77777777" w:rsidR="00A132B7" w:rsidRPr="00A132B7" w:rsidRDefault="00A132B7" w:rsidP="00EF6EC7">
            <w:pPr>
              <w:pStyle w:val="TAC"/>
              <w:rPr>
                <w:rFonts w:eastAsia="Yu Mincho"/>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6D06F6" w14:textId="77777777" w:rsidR="00A132B7" w:rsidRPr="00A132B7" w:rsidRDefault="00A132B7" w:rsidP="00EF6EC7">
            <w:pPr>
              <w:pStyle w:val="TAC"/>
              <w:rPr>
                <w:rFonts w:eastAsia="Yu Mincho"/>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0C30A"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6372EE6" w14:textId="77777777" w:rsidR="00A132B7" w:rsidRPr="00A132B7" w:rsidRDefault="00A132B7" w:rsidP="00EF6EC7">
            <w:pPr>
              <w:pStyle w:val="TAC"/>
              <w:rPr>
                <w:highlight w:val="lightGray"/>
              </w:rPr>
            </w:pPr>
            <w:r w:rsidRPr="00A132B7">
              <w:rPr>
                <w:rFonts w:eastAsia="Yu Mincho"/>
                <w:highlight w:val="lightGray"/>
                <w:lang w:eastAsia="ja-JP"/>
              </w:rPr>
              <w:t xml:space="preserve">(Value for </w:t>
            </w:r>
            <w:r w:rsidRPr="00A132B7">
              <w:rPr>
                <w:highlight w:val="lightGray"/>
              </w:rPr>
              <w:t>SCS</w:t>
            </w:r>
            <w:r w:rsidRPr="00A132B7">
              <w:rPr>
                <w:highlight w:val="lightGray"/>
                <w:vertAlign w:val="subscript"/>
              </w:rPr>
              <w:t>SSB</w:t>
            </w:r>
            <w:r w:rsidRPr="00A132B7">
              <w:rPr>
                <w:highlight w:val="lightGray"/>
              </w:rPr>
              <w:t xml:space="preserve"> = 120 kHz) +3dB</w:t>
            </w:r>
            <w:r w:rsidRPr="00A132B7">
              <w:rPr>
                <w:rFonts w:eastAsia="Yu Mincho"/>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E0F0657" w14:textId="77777777" w:rsidR="00A132B7" w:rsidRPr="00A132B7" w:rsidRDefault="00A132B7" w:rsidP="00EF6EC7">
            <w:pPr>
              <w:pStyle w:val="TAC"/>
              <w:rPr>
                <w:rFonts w:eastAsia="Yu Mincho"/>
                <w:highlight w:val="lightGray"/>
                <w:lang w:eastAsia="ja-JP"/>
              </w:rPr>
            </w:pPr>
            <w:r w:rsidRPr="00A132B7">
              <w:rPr>
                <w:rFonts w:eastAsia="Yu Mincho"/>
                <w:highlight w:val="lightGray"/>
                <w:lang w:eastAsia="ja-JP"/>
              </w:rPr>
              <w:t>≥-3</w:t>
            </w:r>
          </w:p>
        </w:tc>
      </w:tr>
      <w:tr w:rsidR="00A132B7" w:rsidRPr="00A132B7" w14:paraId="32D92182"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21B4"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E5BC"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0E733FD" w14:textId="77777777" w:rsidR="00A132B7" w:rsidRPr="00A132B7" w:rsidRDefault="00A132B7" w:rsidP="00EF6EC7">
            <w:pPr>
              <w:pStyle w:val="TAC"/>
              <w:rPr>
                <w:rFonts w:eastAsia="Calibri"/>
                <w:szCs w:val="22"/>
                <w:highlight w:val="lightGray"/>
              </w:rPr>
            </w:pPr>
            <w:r w:rsidRPr="00A132B7">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C250D1"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9A34EF2" w14:textId="77777777" w:rsidR="00A132B7" w:rsidRPr="00A132B7" w:rsidRDefault="00A132B7" w:rsidP="00EF6EC7">
            <w:pPr>
              <w:pStyle w:val="TAC"/>
              <w:rPr>
                <w:rFonts w:eastAsia="Yu Mincho"/>
                <w:highlight w:val="lightGray"/>
                <w:lang w:eastAsia="ja-JP"/>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187EC5" w14:textId="77777777" w:rsidR="00A132B7" w:rsidRPr="00A132B7" w:rsidRDefault="00A132B7" w:rsidP="00EF6EC7">
            <w:pPr>
              <w:pStyle w:val="TAC"/>
              <w:rPr>
                <w:rFonts w:eastAsia="Yu Mincho"/>
                <w:highlight w:val="lightGray"/>
                <w:lang w:eastAsia="ja-JP"/>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C411C6" w14:textId="77777777" w:rsidR="00A132B7" w:rsidRPr="00A132B7" w:rsidRDefault="00A132B7" w:rsidP="00EF6EC7">
            <w:pPr>
              <w:pStyle w:val="TAC"/>
              <w:rPr>
                <w:rFonts w:eastAsia="Yu Mincho"/>
                <w:highlight w:val="lightGray"/>
                <w:lang w:val="en-US" w:eastAsia="ja-JP"/>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ABA57"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B542D" w14:textId="77777777" w:rsidR="00A132B7" w:rsidRPr="00A132B7" w:rsidRDefault="00A132B7" w:rsidP="00EF6EC7">
            <w:pPr>
              <w:pStyle w:val="TAC"/>
              <w:rPr>
                <w:rFonts w:eastAsia="Yu Mincho"/>
                <w:highlight w:val="lightGray"/>
                <w:lang w:eastAsia="ja-JP"/>
              </w:rPr>
            </w:pPr>
          </w:p>
        </w:tc>
      </w:tr>
      <w:tr w:rsidR="00A132B7" w:rsidRPr="00A132B7" w14:paraId="3FCFF154"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E745ED"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727CCD"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582A86EF" w14:textId="77777777" w:rsidR="00A132B7" w:rsidRPr="00A132B7" w:rsidRDefault="00A132B7" w:rsidP="00EF6EC7">
            <w:pPr>
              <w:pStyle w:val="TAC"/>
              <w:rPr>
                <w:szCs w:val="22"/>
                <w:highlight w:val="lightGray"/>
                <w:lang w:val="en-US"/>
              </w:rPr>
            </w:pPr>
            <w:r w:rsidRPr="00A132B7">
              <w:rPr>
                <w:szCs w:val="22"/>
                <w:highlight w:val="lightGray"/>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2875D15" w14:textId="77777777" w:rsidR="00A132B7" w:rsidRPr="00A132B7" w:rsidRDefault="00A132B7" w:rsidP="00EF6EC7">
            <w:pPr>
              <w:pStyle w:val="TAC"/>
              <w:rPr>
                <w:rFonts w:eastAsia="Yu Mincho"/>
                <w:highlight w:val="lightGray"/>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E0ADBCD" w14:textId="77777777" w:rsidR="00A132B7" w:rsidRPr="00A132B7" w:rsidRDefault="00A132B7" w:rsidP="00EF6EC7">
            <w:pPr>
              <w:pStyle w:val="TAC"/>
              <w:rPr>
                <w:szCs w:val="18"/>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tcPr>
          <w:p w14:paraId="119F13FA" w14:textId="77777777" w:rsidR="00A132B7" w:rsidRPr="00A132B7" w:rsidRDefault="00A132B7" w:rsidP="00EF6EC7">
            <w:pPr>
              <w:pStyle w:val="TAC"/>
              <w:rPr>
                <w:szCs w:val="18"/>
                <w:highlight w:val="lightGray"/>
              </w:rPr>
            </w:pPr>
            <w:r w:rsidRPr="00A132B7">
              <w:rPr>
                <w:szCs w:val="18"/>
                <w:highlight w:val="lightGray"/>
              </w:rPr>
              <w:t>-92.7</w:t>
            </w:r>
          </w:p>
        </w:tc>
        <w:tc>
          <w:tcPr>
            <w:tcW w:w="959" w:type="dxa"/>
            <w:tcBorders>
              <w:top w:val="single" w:sz="4" w:space="0" w:color="auto"/>
              <w:left w:val="single" w:sz="4" w:space="0" w:color="auto"/>
              <w:bottom w:val="single" w:sz="4" w:space="0" w:color="auto"/>
              <w:right w:val="single" w:sz="4" w:space="0" w:color="auto"/>
            </w:tcBorders>
            <w:vAlign w:val="center"/>
          </w:tcPr>
          <w:p w14:paraId="1ECE22C2" w14:textId="77777777" w:rsidR="00A132B7" w:rsidRPr="00A132B7" w:rsidRDefault="00A132B7" w:rsidP="00EF6EC7">
            <w:pPr>
              <w:pStyle w:val="TAC"/>
              <w:rPr>
                <w:rFonts w:eastAsia="Yu Mincho"/>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182425"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F9E11" w14:textId="77777777" w:rsidR="00A132B7" w:rsidRPr="00A132B7" w:rsidRDefault="00A132B7" w:rsidP="00EF6EC7">
            <w:pPr>
              <w:pStyle w:val="TAC"/>
              <w:rPr>
                <w:rFonts w:eastAsia="Yu Mincho"/>
                <w:highlight w:val="lightGray"/>
                <w:lang w:eastAsia="ja-JP"/>
              </w:rPr>
            </w:pPr>
          </w:p>
        </w:tc>
      </w:tr>
      <w:tr w:rsidR="00A132B7" w:rsidRPr="00A132B7" w14:paraId="07C8E98A"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A06B9"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AD91"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5F5CA8" w14:textId="77777777" w:rsidR="00A132B7" w:rsidRPr="00A132B7" w:rsidRDefault="00A132B7" w:rsidP="00EF6EC7">
            <w:pPr>
              <w:pStyle w:val="TAC"/>
              <w:rPr>
                <w:rFonts w:eastAsia="Calibri"/>
                <w:szCs w:val="22"/>
                <w:highlight w:val="lightGray"/>
              </w:rPr>
            </w:pPr>
            <w:r w:rsidRPr="00A132B7">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726FBA" w14:textId="77777777" w:rsidR="00A132B7" w:rsidRPr="00A132B7" w:rsidRDefault="00A132B7" w:rsidP="00EF6EC7">
            <w:pPr>
              <w:pStyle w:val="TAC"/>
              <w:rPr>
                <w:highlight w:val="lightGray"/>
                <w:lang w:val="en-US"/>
              </w:rPr>
            </w:pPr>
            <w:r w:rsidRPr="00A132B7">
              <w:rPr>
                <w:rFonts w:eastAsia="Yu Mincho"/>
                <w:highlight w:val="lightGray"/>
                <w:lang w:eastAsia="ja-JP"/>
              </w:rPr>
              <w:t>-114.3+Z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034EC1E" w14:textId="77777777" w:rsidR="00A132B7" w:rsidRPr="00A132B7" w:rsidRDefault="00A132B7" w:rsidP="00EF6EC7">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953018E" w14:textId="77777777" w:rsidR="00A132B7" w:rsidRPr="00A132B7" w:rsidRDefault="00A132B7" w:rsidP="00EF6EC7">
            <w:pPr>
              <w:pStyle w:val="TAC"/>
              <w:rPr>
                <w:highlight w:val="lightGray"/>
              </w:rPr>
            </w:pPr>
            <w:r w:rsidRPr="00A132B7">
              <w:rPr>
                <w:szCs w:val="18"/>
                <w:highlight w:val="lightGray"/>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F8970" w14:textId="77777777" w:rsidR="00A132B7" w:rsidRPr="00A132B7" w:rsidRDefault="00A132B7" w:rsidP="00EF6EC7">
            <w:pPr>
              <w:pStyle w:val="TAC"/>
              <w:rPr>
                <w:highlight w:val="lightGray"/>
                <w:lang w:val="en-US"/>
              </w:rPr>
            </w:pPr>
            <w:r w:rsidRPr="00A132B7">
              <w:rPr>
                <w:rFonts w:eastAsia="Yu Mincho"/>
                <w:highlight w:val="lightGray"/>
                <w:lang w:eastAsia="ja-JP"/>
              </w:rPr>
              <w:t>-110.8+Z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7A43"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71763" w14:textId="77777777" w:rsidR="00A132B7" w:rsidRPr="00A132B7" w:rsidRDefault="00A132B7" w:rsidP="00EF6EC7">
            <w:pPr>
              <w:pStyle w:val="TAC"/>
              <w:rPr>
                <w:rFonts w:eastAsia="Yu Mincho"/>
                <w:highlight w:val="lightGray"/>
                <w:lang w:eastAsia="ja-JP"/>
              </w:rPr>
            </w:pPr>
          </w:p>
        </w:tc>
      </w:tr>
      <w:tr w:rsidR="00A132B7" w:rsidRPr="00A132B7" w14:paraId="1FDD9358" w14:textId="77777777" w:rsidTr="00EF6E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0BEE"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772A" w14:textId="77777777" w:rsidR="00A132B7" w:rsidRPr="00A132B7" w:rsidRDefault="00A132B7" w:rsidP="00EF6EC7">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4FA4798" w14:textId="77777777" w:rsidR="00A132B7" w:rsidRPr="00A132B7" w:rsidRDefault="00A132B7" w:rsidP="00EF6EC7">
            <w:pPr>
              <w:pStyle w:val="TAC"/>
              <w:rPr>
                <w:szCs w:val="22"/>
                <w:highlight w:val="lightGray"/>
                <w:lang w:val="en-US"/>
              </w:rPr>
            </w:pPr>
            <w:r w:rsidRPr="00A132B7">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97B0A" w14:textId="77777777" w:rsidR="00A132B7" w:rsidRPr="00A132B7" w:rsidRDefault="00A132B7" w:rsidP="00EF6EC7">
            <w:pPr>
              <w:pStyle w:val="TAC"/>
              <w:rPr>
                <w:highlight w:val="lightGray"/>
                <w:lang w:val="en-US"/>
              </w:rPr>
            </w:pPr>
            <w:r w:rsidRPr="00A132B7">
              <w:rPr>
                <w:rFonts w:eastAsia="Yu Mincho"/>
                <w:highlight w:val="lightGray"/>
                <w:lang w:eastAsia="ja-JP"/>
              </w:rPr>
              <w:t>-117.3+Z</w:t>
            </w:r>
            <w:r w:rsidRPr="00A132B7">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B123341" w14:textId="77777777" w:rsidR="00A132B7" w:rsidRPr="00A132B7" w:rsidRDefault="00A132B7" w:rsidP="00EF6EC7">
            <w:pPr>
              <w:pStyle w:val="TAC"/>
              <w:rPr>
                <w:highlight w:val="lightGray"/>
              </w:rPr>
            </w:pPr>
            <w:r w:rsidRPr="00A132B7">
              <w:rPr>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4531F0" w14:textId="77777777" w:rsidR="00A132B7" w:rsidRPr="00A132B7" w:rsidRDefault="00A132B7" w:rsidP="00EF6EC7">
            <w:pPr>
              <w:pStyle w:val="TAC"/>
              <w:rPr>
                <w:highlight w:val="lightGray"/>
              </w:rPr>
            </w:pPr>
            <w:r w:rsidRPr="00A132B7">
              <w:rPr>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97830" w14:textId="77777777" w:rsidR="00A132B7" w:rsidRPr="00A132B7" w:rsidRDefault="00A132B7" w:rsidP="00EF6EC7">
            <w:pPr>
              <w:pStyle w:val="TAC"/>
              <w:rPr>
                <w:highlight w:val="lightGray"/>
                <w:lang w:val="en-US"/>
              </w:rPr>
            </w:pPr>
            <w:r w:rsidRPr="00A132B7">
              <w:rPr>
                <w:rFonts w:eastAsia="Yu Mincho"/>
                <w:highlight w:val="lightGray"/>
                <w:lang w:eastAsia="ja-JP"/>
              </w:rPr>
              <w:t>-115.8+Z</w:t>
            </w:r>
            <w:r w:rsidRPr="00A132B7">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4A586" w14:textId="77777777" w:rsidR="00A132B7" w:rsidRPr="00A132B7" w:rsidRDefault="00A132B7" w:rsidP="00EF6EC7">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EE896" w14:textId="77777777" w:rsidR="00A132B7" w:rsidRPr="00A132B7" w:rsidRDefault="00A132B7" w:rsidP="00EF6EC7">
            <w:pPr>
              <w:pStyle w:val="TAC"/>
              <w:rPr>
                <w:rFonts w:eastAsia="Yu Mincho"/>
                <w:highlight w:val="lightGray"/>
                <w:lang w:eastAsia="ja-JP"/>
              </w:rPr>
            </w:pPr>
          </w:p>
        </w:tc>
      </w:tr>
      <w:tr w:rsidR="00A132B7" w:rsidRPr="006C53D9" w14:paraId="5FE22ED0" w14:textId="77777777" w:rsidTr="00EF6EC7">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6A4A13" w14:textId="77777777" w:rsidR="00A132B7" w:rsidRPr="00A132B7" w:rsidRDefault="00A132B7" w:rsidP="00EF6EC7">
            <w:pPr>
              <w:pStyle w:val="TAN"/>
              <w:rPr>
                <w:highlight w:val="lightGray"/>
              </w:rPr>
            </w:pPr>
            <w:r w:rsidRPr="00A132B7">
              <w:rPr>
                <w:highlight w:val="lightGray"/>
              </w:rPr>
              <w:t>NOTE 1:</w:t>
            </w:r>
            <w:r w:rsidRPr="00A132B7">
              <w:rPr>
                <w:highlight w:val="lightGray"/>
              </w:rPr>
              <w:tab/>
              <w:t>Values based on EIS spherical coverage as defined in clause 7.3.4 of TS 38.101-2 [19]. Side condition applies for directions in which EIS spherical coverage requirement is met.</w:t>
            </w:r>
          </w:p>
          <w:p w14:paraId="12A869BC" w14:textId="77777777" w:rsidR="00A132B7" w:rsidRPr="00A132B7" w:rsidRDefault="00A132B7" w:rsidP="00EF6EC7">
            <w:pPr>
              <w:pStyle w:val="TAN"/>
              <w:rPr>
                <w:highlight w:val="lightGray"/>
              </w:rPr>
            </w:pPr>
            <w:r w:rsidRPr="00A132B7">
              <w:rPr>
                <w:highlight w:val="lightGray"/>
              </w:rPr>
              <w:t>NOTE 2:</w:t>
            </w:r>
            <w:r w:rsidRPr="00A132B7">
              <w:rPr>
                <w:highlight w:val="lightGray"/>
              </w:rPr>
              <w:tab/>
              <w:t xml:space="preserve">Values specified at the Reference point to give minimum SSB </w:t>
            </w:r>
            <w:proofErr w:type="spellStart"/>
            <w:r w:rsidRPr="00A132B7">
              <w:rPr>
                <w:highlight w:val="lightGray"/>
              </w:rPr>
              <w:t>Ês</w:t>
            </w:r>
            <w:proofErr w:type="spellEnd"/>
            <w:r w:rsidRPr="00A132B7">
              <w:rPr>
                <w:highlight w:val="lightGray"/>
              </w:rPr>
              <w:t>/</w:t>
            </w:r>
            <w:proofErr w:type="spellStart"/>
            <w:r w:rsidRPr="00A132B7">
              <w:rPr>
                <w:highlight w:val="lightGray"/>
              </w:rPr>
              <w:t>Iot</w:t>
            </w:r>
            <w:proofErr w:type="spellEnd"/>
            <w:r w:rsidRPr="00A132B7">
              <w:rPr>
                <w:highlight w:val="lightGray"/>
              </w:rPr>
              <w:t>, with no applied noise.</w:t>
            </w:r>
          </w:p>
          <w:p w14:paraId="61ED18ED" w14:textId="77777777" w:rsidR="00A132B7" w:rsidRPr="006C53D9" w:rsidRDefault="00A132B7" w:rsidP="00EF6EC7">
            <w:pPr>
              <w:pStyle w:val="TAN"/>
              <w:rPr>
                <w:lang w:val="en-US"/>
              </w:rPr>
            </w:pPr>
            <w:r w:rsidRPr="00A132B7">
              <w:rPr>
                <w:highlight w:val="lightGray"/>
              </w:rPr>
              <w:t>NOTE 3:</w:t>
            </w:r>
            <w:r w:rsidRPr="00A132B7">
              <w:rPr>
                <w:highlight w:val="lightGray"/>
              </w:rPr>
              <w:tab/>
              <w:t xml:space="preserve">For UEs that support multiple FR2 bands, Rx Beam Peak values are increased by </w:t>
            </w:r>
            <w:r w:rsidRPr="00A132B7">
              <w:rPr>
                <w:highlight w:val="lightGray"/>
                <w:lang w:val="en-US"/>
              </w:rPr>
              <w:t>∆</w:t>
            </w:r>
            <w:proofErr w:type="spellStart"/>
            <w:proofErr w:type="gramStart"/>
            <w:r w:rsidRPr="00A132B7">
              <w:rPr>
                <w:highlight w:val="lightGray"/>
                <w:lang w:val="en-US"/>
              </w:rPr>
              <w:t>MB</w:t>
            </w:r>
            <w:r w:rsidRPr="00A132B7">
              <w:rPr>
                <w:highlight w:val="lightGray"/>
                <w:vertAlign w:val="subscript"/>
                <w:lang w:val="en-US"/>
              </w:rPr>
              <w:t>P,n</w:t>
            </w:r>
            <w:proofErr w:type="spellEnd"/>
            <w:proofErr w:type="gramEnd"/>
            <w:r w:rsidRPr="00A132B7">
              <w:rPr>
                <w:iCs/>
                <w:highlight w:val="lightGray"/>
              </w:rPr>
              <w:t xml:space="preserve"> and </w:t>
            </w:r>
            <w:r w:rsidRPr="00A132B7">
              <w:rPr>
                <w:highlight w:val="lightGray"/>
              </w:rPr>
              <w:t xml:space="preserve">Spherical coverage values are increased by </w:t>
            </w:r>
            <w:r w:rsidRPr="00A132B7">
              <w:rPr>
                <w:highlight w:val="lightGray"/>
                <w:lang w:val="en-US"/>
              </w:rPr>
              <w:t>∆</w:t>
            </w:r>
            <w:proofErr w:type="spellStart"/>
            <w:r w:rsidRPr="00A132B7">
              <w:rPr>
                <w:highlight w:val="lightGray"/>
                <w:lang w:val="en-US"/>
              </w:rPr>
              <w:t>MB</w:t>
            </w:r>
            <w:r w:rsidRPr="00A132B7">
              <w:rPr>
                <w:highlight w:val="lightGray"/>
                <w:vertAlign w:val="subscript"/>
                <w:lang w:val="en-US"/>
              </w:rPr>
              <w:t>S,n</w:t>
            </w:r>
            <w:proofErr w:type="spellEnd"/>
            <w:r w:rsidRPr="00A132B7">
              <w:rPr>
                <w:iCs/>
                <w:highlight w:val="lightGray"/>
              </w:rPr>
              <w:t xml:space="preserve">, the </w:t>
            </w:r>
            <w:r w:rsidRPr="00A132B7">
              <w:rPr>
                <w:highlight w:val="lightGray"/>
              </w:rPr>
              <w:t>UE multi-band relaxation factor</w:t>
            </w:r>
            <w:r w:rsidRPr="00A132B7">
              <w:rPr>
                <w:iCs/>
                <w:highlight w:val="lightGray"/>
              </w:rPr>
              <w:t xml:space="preserve"> in dB specified in </w:t>
            </w:r>
            <w:r w:rsidRPr="00A132B7">
              <w:rPr>
                <w:highlight w:val="lightGray"/>
              </w:rPr>
              <w:t xml:space="preserve">clause 6.2.1 of </w:t>
            </w:r>
            <w:r w:rsidRPr="00A132B7">
              <w:rPr>
                <w:iCs/>
                <w:highlight w:val="lightGray"/>
              </w:rPr>
              <w:t xml:space="preserve">TS 38.101-2 </w:t>
            </w:r>
            <w:r w:rsidRPr="00A132B7">
              <w:rPr>
                <w:highlight w:val="lightGray"/>
              </w:rPr>
              <w:t>[19].</w:t>
            </w:r>
          </w:p>
        </w:tc>
      </w:tr>
    </w:tbl>
    <w:p w14:paraId="032ABEED" w14:textId="77777777" w:rsidR="00A132B7" w:rsidRPr="006C53D9" w:rsidRDefault="00A132B7" w:rsidP="00A132B7">
      <w:pPr>
        <w:jc w:val="both"/>
        <w:rPr>
          <w:rFonts w:eastAsia="MS Mincho"/>
          <w:lang w:eastAsia="ja-JP"/>
        </w:rPr>
      </w:pPr>
    </w:p>
    <w:p w14:paraId="4F350BCC" w14:textId="2FEDD033" w:rsidR="006E1976" w:rsidRDefault="0072670C" w:rsidP="006E1976">
      <w:pPr>
        <w:jc w:val="both"/>
        <w:rPr>
          <w:rFonts w:ascii="Arial" w:hAnsi="Arial" w:cs="Arial"/>
        </w:rPr>
      </w:pPr>
      <w:r>
        <w:rPr>
          <w:rFonts w:ascii="Arial" w:hAnsi="Arial" w:cs="Arial"/>
        </w:rPr>
        <w:t>Band n</w:t>
      </w:r>
      <w:r w:rsidR="00A132B7">
        <w:rPr>
          <w:rFonts w:ascii="Arial" w:hAnsi="Arial" w:cs="Arial"/>
        </w:rPr>
        <w:t>259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SSB RP requirement, which is -</w:t>
      </w:r>
      <w:r w:rsidR="00A773FD">
        <w:rPr>
          <w:rFonts w:ascii="Arial" w:hAnsi="Arial" w:cs="Arial"/>
        </w:rPr>
        <w:t>104</w:t>
      </w:r>
      <w:r w:rsidR="00A132B7">
        <w:rPr>
          <w:rFonts w:ascii="Arial" w:hAnsi="Arial" w:cs="Arial"/>
        </w:rPr>
        <w:t>.5 dBm/120kHz (-</w:t>
      </w:r>
      <w:r w:rsidR="00A773FD">
        <w:rPr>
          <w:rFonts w:ascii="Arial" w:hAnsi="Arial" w:cs="Arial"/>
        </w:rPr>
        <w:t>101</w:t>
      </w:r>
      <w:r>
        <w:rPr>
          <w:rFonts w:ascii="Arial" w:hAnsi="Arial" w:cs="Arial"/>
        </w:rPr>
        <w:t>.5 dBm/240kHz)</w:t>
      </w:r>
      <w:r w:rsidR="00A773FD">
        <w:rPr>
          <w:rFonts w:ascii="Arial" w:hAnsi="Arial" w:cs="Arial"/>
        </w:rPr>
        <w:t xml:space="preserve"> including </w:t>
      </w:r>
      <w:r w:rsidR="00A773FD" w:rsidRPr="007C537E">
        <w:rPr>
          <w:rFonts w:ascii="Arial" w:hAnsi="Arial" w:cs="Arial"/>
        </w:rPr>
        <w:t>the UE multi-band relaxation factor ∆</w:t>
      </w:r>
      <w:proofErr w:type="spellStart"/>
      <w:proofErr w:type="gramStart"/>
      <w:r w:rsidR="00A773FD">
        <w:rPr>
          <w:rFonts w:ascii="Arial" w:hAnsi="Arial" w:cs="Arial"/>
          <w:vertAlign w:val="subscript"/>
        </w:rPr>
        <w:t>MBp</w:t>
      </w:r>
      <w:r w:rsidR="00A773FD" w:rsidRPr="007C537E">
        <w:rPr>
          <w:rFonts w:ascii="Arial" w:hAnsi="Arial" w:cs="Arial"/>
          <w:vertAlign w:val="subscript"/>
        </w:rPr>
        <w:t>,n</w:t>
      </w:r>
      <w:proofErr w:type="spellEnd"/>
      <w:proofErr w:type="gramEnd"/>
      <w:r w:rsidR="00A773FD" w:rsidRPr="007C537E">
        <w:rPr>
          <w:rFonts w:ascii="Arial" w:hAnsi="Arial" w:cs="Arial"/>
        </w:rPr>
        <w:t xml:space="preserve"> specified in clause 6.2.1 of TS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of SSB Es/</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615A9464" w14:textId="7DB3050C" w:rsidR="006146E9" w:rsidRDefault="006146E9" w:rsidP="006E1976">
      <w:pPr>
        <w:jc w:val="both"/>
        <w:rPr>
          <w:rFonts w:ascii="Arial" w:hAnsi="Arial" w:cs="Arial"/>
        </w:rPr>
      </w:pPr>
      <w:r>
        <w:rPr>
          <w:rFonts w:ascii="Arial" w:hAnsi="Arial" w:cs="Arial"/>
        </w:rPr>
        <w:t xml:space="preserve">And </w:t>
      </w:r>
      <w:r w:rsidRPr="0091506E">
        <w:rPr>
          <w:rFonts w:ascii="Arial" w:hAnsi="Arial" w:cs="Arial"/>
        </w:rPr>
        <w:t xml:space="preserve">UE gain </w:t>
      </w:r>
      <w:r w:rsidR="00A773FD">
        <w:rPr>
          <w:rFonts w:ascii="Arial" w:hAnsi="Arial" w:cs="Arial"/>
        </w:rPr>
        <w:t xml:space="preserve">G </w:t>
      </w:r>
      <w:r w:rsidRPr="0091506E">
        <w:rPr>
          <w:rFonts w:ascii="Arial" w:hAnsi="Arial" w:cs="Arial"/>
        </w:rPr>
        <w:t>variation</w:t>
      </w:r>
      <w:r>
        <w:rPr>
          <w:rFonts w:ascii="Arial" w:hAnsi="Arial" w:cs="Arial"/>
        </w:rPr>
        <w:t xml:space="preserve"> is defined in 38.133 Annex B.2.1.5:</w:t>
      </w:r>
    </w:p>
    <w:p w14:paraId="168532D7" w14:textId="77777777" w:rsidR="006146E9" w:rsidRPr="006146E9" w:rsidRDefault="006146E9" w:rsidP="006146E9">
      <w:pPr>
        <w:pStyle w:val="Heading4"/>
        <w:rPr>
          <w:highlight w:val="lightGray"/>
        </w:rPr>
      </w:pPr>
      <w:r w:rsidRPr="006146E9">
        <w:rPr>
          <w:highlight w:val="lightGray"/>
        </w:rPr>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4"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lastRenderedPageBreak/>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2883" cy="1972720"/>
                    </a:xfrm>
                    <a:prstGeom prst="rect">
                      <a:avLst/>
                    </a:prstGeom>
                  </pic:spPr>
                </pic:pic>
              </a:graphicData>
            </a:graphic>
          </wp:inline>
        </w:drawing>
      </w:r>
    </w:p>
    <w:bookmarkEnd w:id="4"/>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9122E">
        <w:trPr>
          <w:jc w:val="center"/>
        </w:trPr>
        <w:tc>
          <w:tcPr>
            <w:tcW w:w="1441" w:type="dxa"/>
            <w:shd w:val="clear" w:color="auto" w:fill="auto"/>
            <w:vAlign w:val="center"/>
          </w:tcPr>
          <w:p w14:paraId="2FD7321B" w14:textId="77777777" w:rsidR="006146E9" w:rsidRPr="006146E9" w:rsidRDefault="006146E9" w:rsidP="0039122E">
            <w:pPr>
              <w:pStyle w:val="TAH"/>
              <w:rPr>
                <w:highlight w:val="lightGray"/>
              </w:rPr>
            </w:pPr>
          </w:p>
        </w:tc>
        <w:tc>
          <w:tcPr>
            <w:tcW w:w="5767" w:type="dxa"/>
            <w:gridSpan w:val="4"/>
            <w:vAlign w:val="center"/>
          </w:tcPr>
          <w:p w14:paraId="6DA9EFF3" w14:textId="77777777" w:rsidR="006146E9" w:rsidRPr="006146E9" w:rsidRDefault="006146E9" w:rsidP="0039122E">
            <w:pPr>
              <w:pStyle w:val="TAH"/>
              <w:rPr>
                <w:highlight w:val="lightGray"/>
              </w:rPr>
            </w:pPr>
            <w:r w:rsidRPr="006146E9">
              <w:rPr>
                <w:highlight w:val="lightGray"/>
              </w:rPr>
              <w:t>UE Power class</w:t>
            </w:r>
          </w:p>
        </w:tc>
      </w:tr>
      <w:tr w:rsidR="006146E9" w:rsidRPr="006146E9" w14:paraId="7E373887" w14:textId="77777777" w:rsidTr="0039122E">
        <w:trPr>
          <w:jc w:val="center"/>
        </w:trPr>
        <w:tc>
          <w:tcPr>
            <w:tcW w:w="1441" w:type="dxa"/>
            <w:shd w:val="clear" w:color="auto" w:fill="auto"/>
            <w:vAlign w:val="center"/>
          </w:tcPr>
          <w:p w14:paraId="32696C89" w14:textId="77777777" w:rsidR="006146E9" w:rsidRPr="006146E9" w:rsidRDefault="006146E9" w:rsidP="0039122E">
            <w:pPr>
              <w:pStyle w:val="TAH"/>
              <w:rPr>
                <w:rFonts w:eastAsia="Calibri"/>
                <w:b w:val="0"/>
                <w:highlight w:val="lightGray"/>
              </w:rPr>
            </w:pPr>
          </w:p>
        </w:tc>
        <w:tc>
          <w:tcPr>
            <w:tcW w:w="1442" w:type="dxa"/>
          </w:tcPr>
          <w:p w14:paraId="117593F2" w14:textId="77777777" w:rsidR="006146E9" w:rsidRPr="006146E9" w:rsidRDefault="006146E9" w:rsidP="0039122E">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9122E">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9122E">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9122E">
            <w:pPr>
              <w:pStyle w:val="TAH"/>
              <w:rPr>
                <w:rFonts w:eastAsia="Calibri"/>
                <w:b w:val="0"/>
                <w:highlight w:val="lightGray"/>
              </w:rPr>
            </w:pPr>
            <w:r w:rsidRPr="006146E9">
              <w:rPr>
                <w:highlight w:val="lightGray"/>
              </w:rPr>
              <w:t>4</w:t>
            </w:r>
          </w:p>
        </w:tc>
      </w:tr>
      <w:tr w:rsidR="006146E9" w:rsidRPr="006146E9" w14:paraId="0A9298ED" w14:textId="77777777" w:rsidTr="0039122E">
        <w:trPr>
          <w:jc w:val="center"/>
        </w:trPr>
        <w:tc>
          <w:tcPr>
            <w:tcW w:w="1441" w:type="dxa"/>
            <w:shd w:val="clear" w:color="auto" w:fill="auto"/>
            <w:vAlign w:val="bottom"/>
          </w:tcPr>
          <w:p w14:paraId="2780975E"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9122E">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9122E">
        <w:trPr>
          <w:jc w:val="center"/>
        </w:trPr>
        <w:tc>
          <w:tcPr>
            <w:tcW w:w="1441" w:type="dxa"/>
            <w:shd w:val="clear" w:color="auto" w:fill="auto"/>
            <w:vAlign w:val="bottom"/>
          </w:tcPr>
          <w:p w14:paraId="350167C8"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9122E">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9122E">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9122E">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9122E">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33D732FA" w:rsidR="006146E9" w:rsidRDefault="006146E9" w:rsidP="006E1976">
      <w:pPr>
        <w:jc w:val="both"/>
        <w:rPr>
          <w:rFonts w:ascii="Arial" w:hAnsi="Arial" w:cs="Arial"/>
        </w:rPr>
      </w:pPr>
      <w:r>
        <w:rPr>
          <w:rFonts w:ascii="Arial" w:hAnsi="Arial" w:cs="Arial"/>
        </w:rPr>
        <w:t xml:space="preserve">For UE PC3, </w:t>
      </w:r>
      <w:r w:rsidRPr="0091506E">
        <w:rPr>
          <w:rFonts w:ascii="Arial" w:hAnsi="Arial" w:cs="Arial"/>
        </w:rPr>
        <w:t>UE gain variation</w:t>
      </w:r>
      <w:r>
        <w:rPr>
          <w:rFonts w:ascii="Arial" w:hAnsi="Arial" w:cs="Arial"/>
        </w:rPr>
        <w:t xml:space="preserve"> can be as large as 15dB.</w:t>
      </w:r>
    </w:p>
    <w:p w14:paraId="36681087" w14:textId="5341FF57" w:rsidR="006146E9" w:rsidRDefault="006E1976" w:rsidP="006E1976">
      <w:pPr>
        <w:jc w:val="both"/>
        <w:rPr>
          <w:rFonts w:ascii="Arial" w:hAnsi="Arial" w:cs="Arial"/>
        </w:rPr>
      </w:pPr>
      <w:r>
        <w:rPr>
          <w:rFonts w:ascii="Arial" w:hAnsi="Arial" w:cs="Arial"/>
        </w:rPr>
        <w:t>In summary, during T3</w:t>
      </w:r>
      <w:r w:rsidR="0072670C">
        <w:rPr>
          <w:rFonts w:ascii="Arial" w:hAnsi="Arial" w:cs="Arial"/>
        </w:rPr>
        <w:t>-T5</w:t>
      </w:r>
      <w:r>
        <w:rPr>
          <w:rFonts w:ascii="Arial" w:hAnsi="Arial" w:cs="Arial"/>
        </w:rPr>
        <w:t xml:space="preserve"> </w:t>
      </w:r>
      <w:r w:rsidR="006146E9">
        <w:rPr>
          <w:rFonts w:ascii="Arial" w:hAnsi="Arial" w:cs="Arial"/>
        </w:rPr>
        <w:t xml:space="preserve">the following conditions shall be </w:t>
      </w:r>
      <w:proofErr w:type="spellStart"/>
      <w:r w:rsidR="006146E9">
        <w:rPr>
          <w:rFonts w:ascii="Arial" w:hAnsi="Arial" w:cs="Arial"/>
        </w:rPr>
        <w:t>satisifed</w:t>
      </w:r>
      <w:proofErr w:type="spellEnd"/>
      <w:r w:rsidR="006146E9">
        <w:rPr>
          <w:rFonts w:ascii="Arial" w:hAnsi="Arial" w:cs="Arial"/>
        </w:rPr>
        <w:t>:</w:t>
      </w:r>
    </w:p>
    <w:p w14:paraId="1EB1D2A3" w14:textId="2898A5BC" w:rsidR="0072670C"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SSB #1 shall be no less than -3dB,</w:t>
      </w:r>
    </w:p>
    <w:p w14:paraId="55F8A8E3" w14:textId="64859D93" w:rsidR="006146E9" w:rsidRPr="006146E9"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r>
        <w:rPr>
          <w:rFonts w:ascii="Arial" w:hAnsi="Arial" w:cs="Arial"/>
        </w:rPr>
        <w:t xml:space="preserve">RP </w:t>
      </w:r>
      <w:proofErr w:type="gramStart"/>
      <w:r>
        <w:rPr>
          <w:rFonts w:ascii="Arial" w:hAnsi="Arial" w:cs="Arial"/>
        </w:rPr>
        <w:t xml:space="preserve">of </w:t>
      </w:r>
      <w:r w:rsidRPr="0072670C">
        <w:rPr>
          <w:rFonts w:ascii="Arial" w:hAnsi="Arial" w:cs="Arial"/>
        </w:rPr>
        <w:t xml:space="preserve"> </w:t>
      </w:r>
      <w:r>
        <w:rPr>
          <w:rFonts w:ascii="Arial" w:hAnsi="Arial" w:cs="Arial"/>
        </w:rPr>
        <w:t>SSB</w:t>
      </w:r>
      <w:proofErr w:type="gramEnd"/>
      <w:r>
        <w:rPr>
          <w:rFonts w:ascii="Arial" w:hAnsi="Arial" w:cs="Arial"/>
        </w:rPr>
        <w:t xml:space="preserve"> #1 shall be no less than </w:t>
      </w:r>
      <w:r w:rsidRPr="006146E9">
        <w:rPr>
          <w:rFonts w:ascii="Arial" w:hAnsi="Arial" w:cs="Arial"/>
        </w:rPr>
        <w:t>-</w:t>
      </w:r>
      <w:r w:rsidR="00E86B93" w:rsidRPr="006146E9">
        <w:rPr>
          <w:rFonts w:ascii="Arial" w:hAnsi="Arial" w:cs="Arial"/>
        </w:rPr>
        <w:t>10</w:t>
      </w:r>
      <w:r w:rsidR="00E86B93">
        <w:rPr>
          <w:rFonts w:ascii="Arial" w:hAnsi="Arial" w:cs="Arial"/>
        </w:rPr>
        <w:t>4</w:t>
      </w:r>
      <w:r w:rsidRPr="006146E9">
        <w:rPr>
          <w:rFonts w:ascii="Arial" w:hAnsi="Arial" w:cs="Arial"/>
        </w:rPr>
        <w:t>.5</w:t>
      </w:r>
      <w:r>
        <w:rPr>
          <w:rFonts w:ascii="Arial" w:hAnsi="Arial" w:cs="Arial"/>
        </w:rPr>
        <w:t>dBm/120kHz (-</w:t>
      </w:r>
      <w:r w:rsidR="00E86B93">
        <w:rPr>
          <w:rFonts w:ascii="Arial" w:hAnsi="Arial" w:cs="Arial"/>
        </w:rPr>
        <w:t>101</w:t>
      </w:r>
      <w:r>
        <w:rPr>
          <w:rFonts w:ascii="Arial" w:hAnsi="Arial" w:cs="Arial"/>
        </w:rPr>
        <w:t>.5 dBm/240kHz)</w:t>
      </w:r>
      <w:r w:rsidR="00A56343">
        <w:rPr>
          <w:rFonts w:ascii="Arial" w:hAnsi="Arial" w:cs="Arial"/>
        </w:rPr>
        <w:t xml:space="preserve"> including </w:t>
      </w:r>
      <w:r w:rsidR="00A56343" w:rsidRPr="007C537E">
        <w:rPr>
          <w:rFonts w:ascii="Arial" w:hAnsi="Arial" w:cs="Arial"/>
        </w:rPr>
        <w:t>the UE multi-band relaxation factor ∆</w:t>
      </w:r>
      <w:proofErr w:type="spellStart"/>
      <w:r w:rsidR="00A56343">
        <w:rPr>
          <w:rFonts w:ascii="Arial" w:hAnsi="Arial" w:cs="Arial"/>
          <w:vertAlign w:val="subscript"/>
        </w:rPr>
        <w:t>MBp</w:t>
      </w:r>
      <w:r w:rsidR="00A56343" w:rsidRPr="007C537E">
        <w:rPr>
          <w:rFonts w:ascii="Arial" w:hAnsi="Arial" w:cs="Arial"/>
          <w:vertAlign w:val="subscript"/>
        </w:rPr>
        <w:t>,n</w:t>
      </w:r>
      <w:proofErr w:type="spellEnd"/>
      <w:r w:rsidR="00A56343" w:rsidRPr="007C537E">
        <w:rPr>
          <w:rFonts w:ascii="Arial" w:hAnsi="Arial" w:cs="Arial"/>
        </w:rPr>
        <w:t xml:space="preserve"> specified in clause 6.2.1 of TS 38.101-2</w:t>
      </w:r>
      <w:r>
        <w:rPr>
          <w:rFonts w:ascii="Arial" w:hAnsi="Arial" w:cs="Arial"/>
        </w:rPr>
        <w:t>,</w:t>
      </w:r>
    </w:p>
    <w:p w14:paraId="00472FFB" w14:textId="36CAC8D0" w:rsidR="006146E9" w:rsidRDefault="006146E9" w:rsidP="006E1976">
      <w:pPr>
        <w:jc w:val="both"/>
        <w:rPr>
          <w:rFonts w:ascii="Arial" w:hAnsi="Arial" w:cs="Arial"/>
        </w:rPr>
      </w:pPr>
      <w:r>
        <w:rPr>
          <w:rFonts w:ascii="Arial" w:hAnsi="Arial" w:cs="Arial"/>
        </w:rPr>
        <w:t>-</w:t>
      </w:r>
      <w:r>
        <w:rPr>
          <w:rFonts w:ascii="Arial" w:hAnsi="Arial" w:cs="Arial"/>
        </w:rPr>
        <w:tab/>
        <w:t>Io for set q1 shall be no less than -70dBm/Ch BW and no larger than -50dBm/Ch BW.</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w:t>
      </w:r>
      <w:proofErr w:type="gramStart"/>
      <w:r>
        <w:rPr>
          <w:rFonts w:ascii="Arial" w:hAnsi="Arial"/>
          <w:lang w:eastAsia="zh-CN"/>
        </w:rPr>
        <w:t>i.e.</w:t>
      </w:r>
      <w:proofErr w:type="gramEnd"/>
      <w:r>
        <w:rPr>
          <w:rFonts w:ascii="Arial" w:hAnsi="Arial"/>
          <w:lang w:eastAsia="zh-CN"/>
        </w:rPr>
        <w:t xml:space="preserv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AF16D8" w14:textId="77777777" w:rsidR="006E1976" w:rsidRPr="004D6C3C" w:rsidRDefault="006E1976" w:rsidP="006E1976">
      <w:pPr>
        <w:jc w:val="both"/>
        <w:rPr>
          <w:rFonts w:ascii="Arial" w:hAnsi="Arial"/>
        </w:rPr>
      </w:pPr>
      <w:r w:rsidRPr="00717589">
        <w:rPr>
          <w:rFonts w:ascii="Arial" w:hAnsi="Arial"/>
        </w:rPr>
        <w:t>Generally, we assume that the SSB of set q0 does not overlap with the SSB of set q1 in the time domain for the BFR testing, so the Es of set q0 would cause no change to q1 Es/</w:t>
      </w:r>
      <w:proofErr w:type="spellStart"/>
      <w:r w:rsidRPr="00717589">
        <w:rPr>
          <w:rFonts w:ascii="Arial" w:hAnsi="Arial"/>
        </w:rPr>
        <w:t>Iot</w:t>
      </w:r>
      <w:proofErr w:type="spellEnd"/>
      <w:r w:rsidRPr="00717589">
        <w:rPr>
          <w:rFonts w:ascii="Arial" w:hAnsi="Arial"/>
        </w:rPr>
        <w:t xml:space="preserve">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lastRenderedPageBreak/>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4DCAA3C7" w14:textId="30E7C77C" w:rsidR="006E1976" w:rsidRDefault="006E1976" w:rsidP="006E1976">
      <w:pPr>
        <w:jc w:val="both"/>
        <w:rPr>
          <w:rFonts w:ascii="Arial" w:hAnsi="Arial"/>
          <w:lang w:eastAsia="zh-CN"/>
        </w:rPr>
      </w:pPr>
      <w:r w:rsidRPr="00236648">
        <w:rPr>
          <w:rFonts w:ascii="Arial" w:hAnsi="Arial"/>
        </w:rPr>
        <w:t xml:space="preserve">During </w:t>
      </w:r>
      <w:r>
        <w:rPr>
          <w:rFonts w:ascii="Arial" w:hAnsi="Arial"/>
        </w:rPr>
        <w:t>T1</w:t>
      </w:r>
      <w:r w:rsidR="00ED41C4">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4EFCFDEF" w:rsidR="006E1976" w:rsidRDefault="006E1976" w:rsidP="006E1976">
      <w:pPr>
        <w:jc w:val="both"/>
        <w:rPr>
          <w:rFonts w:ascii="Arial" w:hAnsi="Arial"/>
          <w:lang w:eastAsia="zh-CN"/>
        </w:rPr>
      </w:pPr>
      <w:r>
        <w:rPr>
          <w:rFonts w:ascii="Arial" w:hAnsi="Arial"/>
          <w:lang w:eastAsia="zh-CN"/>
        </w:rPr>
        <w:t>During T1</w:t>
      </w:r>
      <w:r w:rsidR="005C4539">
        <w:rPr>
          <w:rFonts w:ascii="Arial" w:hAnsi="Arial"/>
          <w:lang w:eastAsia="zh-CN"/>
        </w:rPr>
        <w:t xml:space="preserve"> and T2</w:t>
      </w:r>
      <w:r>
        <w:rPr>
          <w:rFonts w:ascii="Arial" w:hAnsi="Arial"/>
          <w:lang w:eastAsia="zh-CN"/>
        </w:rPr>
        <w:t>, the Es/</w:t>
      </w:r>
      <w:proofErr w:type="spellStart"/>
      <w:r>
        <w:rPr>
          <w:rFonts w:ascii="Arial" w:hAnsi="Arial"/>
          <w:lang w:eastAsia="zh-CN"/>
        </w:rPr>
        <w:t>Iot</w:t>
      </w:r>
      <w:proofErr w:type="spellEnd"/>
      <w:r>
        <w:rPr>
          <w:rFonts w:ascii="Arial" w:hAnsi="Arial"/>
          <w:lang w:eastAsia="zh-CN"/>
        </w:rPr>
        <w:t xml:space="preserve"> of set q0 shall be above 5dB </w:t>
      </w:r>
      <w:r w:rsidR="00ED41C4">
        <w:rPr>
          <w:rFonts w:ascii="Arial" w:hAnsi="Arial"/>
          <w:lang w:eastAsia="zh-CN"/>
        </w:rPr>
        <w:t xml:space="preserve">to ensure IS indication from PHY is triggered. </w:t>
      </w:r>
      <w:r>
        <w:rPr>
          <w:rFonts w:ascii="Arial" w:hAnsi="Arial"/>
          <w:lang w:eastAsia="zh-CN"/>
        </w:rPr>
        <w:t>Considering the uncertainties, the SSB of set q0 doesn’t meet the requirement of the Es/</w:t>
      </w:r>
      <w:proofErr w:type="spellStart"/>
      <w:r>
        <w:rPr>
          <w:rFonts w:ascii="Arial" w:hAnsi="Arial"/>
          <w:lang w:eastAsia="zh-CN"/>
        </w:rPr>
        <w:t>Iot</w:t>
      </w:r>
      <w:proofErr w:type="spellEnd"/>
      <w:r>
        <w:rPr>
          <w:rFonts w:ascii="Arial" w:hAnsi="Arial"/>
          <w:lang w:eastAsia="zh-CN"/>
        </w:rPr>
        <w:t xml:space="preserve"> &gt; 5dB. The Es/</w:t>
      </w:r>
      <w:proofErr w:type="spellStart"/>
      <w:r w:rsidR="00ED41C4">
        <w:rPr>
          <w:rFonts w:ascii="Arial" w:hAnsi="Arial"/>
          <w:lang w:eastAsia="zh-CN"/>
        </w:rPr>
        <w:t>Noc</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5</w:t>
      </w:r>
      <w:r w:rsidRPr="009E0697">
        <w:rPr>
          <w:rFonts w:ascii="Arial" w:hAnsi="Arial"/>
          <w:lang w:eastAsia="zh-CN"/>
        </w:rPr>
        <w:t>dB</w:t>
      </w:r>
      <w:r>
        <w:rPr>
          <w:rFonts w:ascii="Arial" w:hAnsi="Arial"/>
          <w:lang w:eastAsia="zh-CN"/>
        </w:rPr>
        <w:t>.</w:t>
      </w:r>
    </w:p>
    <w:p w14:paraId="5C949FA7" w14:textId="5E6FDDDA" w:rsidR="006E1976" w:rsidRPr="00236648" w:rsidRDefault="006E1976" w:rsidP="006E1976">
      <w:pPr>
        <w:jc w:val="both"/>
        <w:rPr>
          <w:rFonts w:ascii="Arial" w:hAnsi="Arial"/>
        </w:rPr>
      </w:pPr>
      <w:r>
        <w:rPr>
          <w:rFonts w:ascii="Arial" w:hAnsi="Arial"/>
          <w:lang w:eastAsia="zh-CN"/>
        </w:rPr>
        <w:t>During T3</w:t>
      </w:r>
      <w:r w:rsidR="00ED41C4">
        <w:rPr>
          <w:rFonts w:ascii="Arial" w:hAnsi="Arial"/>
          <w:lang w:eastAsia="zh-CN"/>
        </w:rPr>
        <w:t>-T5</w:t>
      </w:r>
      <w:r>
        <w:rPr>
          <w:rFonts w:ascii="Arial" w:hAnsi="Arial"/>
          <w:lang w:eastAsia="zh-CN"/>
        </w:rPr>
        <w:t>, the Es/</w:t>
      </w:r>
      <w:proofErr w:type="spellStart"/>
      <w:r>
        <w:rPr>
          <w:rFonts w:ascii="Arial" w:hAnsi="Arial"/>
          <w:lang w:eastAsia="zh-CN"/>
        </w:rPr>
        <w:t>Iot</w:t>
      </w:r>
      <w:proofErr w:type="spellEnd"/>
      <w:r>
        <w:rPr>
          <w:rFonts w:ascii="Arial" w:hAnsi="Arial"/>
          <w:lang w:eastAsia="zh-CN"/>
        </w:rPr>
        <w:t xml:space="preserve"> of set q0 shall be below -12dB </w:t>
      </w:r>
      <w:r w:rsidR="00ED41C4">
        <w:rPr>
          <w:rFonts w:ascii="Arial" w:hAnsi="Arial"/>
          <w:lang w:eastAsia="zh-CN"/>
        </w:rPr>
        <w:t>to ensure that OOS indication from PHY is triggered</w:t>
      </w:r>
      <w:r>
        <w:rPr>
          <w:rFonts w:ascii="Arial" w:hAnsi="Arial"/>
          <w:lang w:eastAsia="zh-CN"/>
        </w:rPr>
        <w:t>., the SSB of set q0 meet</w:t>
      </w:r>
      <w:r w:rsidR="00ED41C4">
        <w:rPr>
          <w:rFonts w:ascii="Arial" w:hAnsi="Arial"/>
          <w:lang w:eastAsia="zh-CN"/>
        </w:rPr>
        <w:t>s</w:t>
      </w:r>
      <w:r>
        <w:rPr>
          <w:rFonts w:ascii="Arial" w:hAnsi="Arial"/>
          <w:lang w:eastAsia="zh-CN"/>
        </w:rPr>
        <w:t xml:space="preserve"> the requirement of the Es/</w:t>
      </w:r>
      <w:proofErr w:type="spellStart"/>
      <w:r>
        <w:rPr>
          <w:rFonts w:ascii="Arial" w:hAnsi="Arial"/>
          <w:lang w:eastAsia="zh-CN"/>
        </w:rPr>
        <w:t>Iot</w:t>
      </w:r>
      <w:proofErr w:type="spellEnd"/>
      <w:r>
        <w:rPr>
          <w:rFonts w:ascii="Arial" w:hAnsi="Arial"/>
          <w:lang w:eastAsia="zh-CN"/>
        </w:rPr>
        <w:t xml:space="preserve"> &lt; -12dB</w:t>
      </w:r>
      <w:r w:rsidR="00ED41C4">
        <w:rPr>
          <w:rFonts w:ascii="Arial" w:hAnsi="Arial"/>
          <w:lang w:eastAsia="zh-CN"/>
        </w:rPr>
        <w:t xml:space="preserve"> even considering the uncertainties</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22B21E57" w14:textId="3436CC61" w:rsidR="006E1976" w:rsidRDefault="006E1976" w:rsidP="006E1976">
      <w:pPr>
        <w:jc w:val="both"/>
        <w:rPr>
          <w:rFonts w:ascii="Arial" w:hAnsi="Arial"/>
          <w:lang w:eastAsia="zh-CN"/>
        </w:rPr>
      </w:pPr>
      <w:r w:rsidRPr="00236648">
        <w:rPr>
          <w:rFonts w:ascii="Arial" w:hAnsi="Arial"/>
        </w:rPr>
        <w:t>During T3</w:t>
      </w:r>
      <w:r w:rsidR="00ED41C4">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w:t>
      </w:r>
      <w:r w:rsidR="00ED41C4">
        <w:rPr>
          <w:rFonts w:ascii="Arial" w:hAnsi="Arial"/>
          <w:lang w:eastAsia="zh-CN"/>
        </w:rPr>
        <w:t xml:space="preserve">shall </w:t>
      </w:r>
      <w:r>
        <w:rPr>
          <w:rFonts w:ascii="Arial" w:hAnsi="Arial"/>
          <w:lang w:eastAsia="zh-CN"/>
        </w:rPr>
        <w:t xml:space="preserve">meet </w:t>
      </w:r>
      <w:r w:rsidRPr="0033297B">
        <w:rPr>
          <w:rFonts w:ascii="Arial" w:hAnsi="Arial" w:hint="eastAsia"/>
          <w:lang w:eastAsia="zh-CN"/>
        </w:rPr>
        <w:t xml:space="preserve">the </w:t>
      </w:r>
      <w:r>
        <w:rPr>
          <w:rFonts w:ascii="Arial" w:hAnsi="Arial"/>
        </w:rPr>
        <w:t xml:space="preserve">side condition </w:t>
      </w:r>
      <w:r w:rsidR="00ED41C4">
        <w:rPr>
          <w:rFonts w:ascii="Arial" w:hAnsi="Arial"/>
          <w:lang w:eastAsia="zh-CN"/>
        </w:rPr>
        <w:t>maximum Io</w:t>
      </w:r>
      <w:r w:rsidR="00ED41C4" w:rsidRPr="0033297B">
        <w:rPr>
          <w:rFonts w:ascii="Arial" w:hAnsi="Arial" w:hint="eastAsia"/>
          <w:lang w:eastAsia="zh-CN"/>
        </w:rPr>
        <w:t xml:space="preserve"> </w:t>
      </w:r>
      <w:r>
        <w:rPr>
          <w:rFonts w:ascii="Arial" w:hAnsi="Arial"/>
        </w:rPr>
        <w:t>&lt; -50dBm</w:t>
      </w:r>
      <w:r w:rsidR="00ED41C4">
        <w:rPr>
          <w:rFonts w:ascii="Arial" w:hAnsi="Arial"/>
        </w:rPr>
        <w:t>/Ch BW</w:t>
      </w:r>
      <w:r w:rsidR="00ED41C4">
        <w:rPr>
          <w:rFonts w:ascii="Arial" w:hAnsi="Arial"/>
          <w:lang w:eastAsia="zh-CN"/>
        </w:rPr>
        <w:t xml:space="preserve"> and minimum Io &gt; -70dBm/Ch BW. Considering the uncertainties, the SSB of set q1 doesn’t meet the requirement of maximum Io</w:t>
      </w:r>
      <w:r w:rsidR="00ED41C4">
        <w:rPr>
          <w:rFonts w:ascii="Arial" w:hAnsi="Arial"/>
        </w:rPr>
        <w:t xml:space="preserve"> &lt; -50dBm/Ch BW</w:t>
      </w:r>
      <w:r w:rsidR="00ED41C4">
        <w:rPr>
          <w:rFonts w:ascii="Arial" w:hAnsi="Arial"/>
          <w:lang w:eastAsia="zh-CN"/>
        </w:rPr>
        <w:t>. The Es/</w:t>
      </w:r>
      <w:proofErr w:type="spellStart"/>
      <w:r w:rsidR="00ED41C4">
        <w:rPr>
          <w:rFonts w:ascii="Arial" w:hAnsi="Arial"/>
          <w:lang w:eastAsia="zh-CN"/>
        </w:rPr>
        <w:t>Noc</w:t>
      </w:r>
      <w:proofErr w:type="spellEnd"/>
      <w:r w:rsidR="00ED41C4">
        <w:rPr>
          <w:rFonts w:ascii="Arial" w:hAnsi="Arial"/>
          <w:lang w:eastAsia="zh-CN"/>
        </w:rPr>
        <w:t xml:space="preserve"> </w:t>
      </w:r>
      <w:r w:rsidR="00ED41C4" w:rsidRPr="009E0697">
        <w:rPr>
          <w:rFonts w:ascii="Arial" w:hAnsi="Arial"/>
          <w:lang w:eastAsia="zh-CN"/>
        </w:rPr>
        <w:t xml:space="preserve">is therefore </w:t>
      </w:r>
      <w:r w:rsidR="00ED41C4">
        <w:rPr>
          <w:rFonts w:ascii="Arial" w:hAnsi="Arial"/>
          <w:lang w:eastAsia="zh-CN"/>
        </w:rPr>
        <w:t>de</w:t>
      </w:r>
      <w:r w:rsidR="00ED41C4" w:rsidRPr="009E0697">
        <w:rPr>
          <w:rFonts w:ascii="Arial" w:hAnsi="Arial"/>
          <w:lang w:eastAsia="zh-CN"/>
        </w:rPr>
        <w:t xml:space="preserve">creased by an amount sufficient to achieve </w:t>
      </w:r>
      <w:r w:rsidR="00ED41C4">
        <w:rPr>
          <w:rFonts w:ascii="Arial" w:hAnsi="Arial"/>
          <w:lang w:eastAsia="zh-CN"/>
        </w:rPr>
        <w:t>maximum Io</w:t>
      </w:r>
      <w:r w:rsidR="00ED41C4">
        <w:rPr>
          <w:rFonts w:ascii="Arial" w:hAnsi="Arial"/>
        </w:rPr>
        <w:t xml:space="preserve"> &lt; -50dBm/Ch BW</w:t>
      </w:r>
      <w:r w:rsidR="00ED41C4">
        <w:rPr>
          <w:rFonts w:ascii="Arial" w:hAnsi="Arial"/>
          <w:lang w:eastAsia="zh-CN"/>
        </w:rPr>
        <w:t>.</w:t>
      </w:r>
    </w:p>
    <w:p w14:paraId="679675DB" w14:textId="1CD33116"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uring T3</w:t>
      </w:r>
      <w:r w:rsidR="00CD7259">
        <w:rPr>
          <w:rFonts w:ascii="Arial" w:hAnsi="Arial"/>
          <w:lang w:eastAsia="zh-CN"/>
        </w:rPr>
        <w:t>-T5</w:t>
      </w:r>
      <w:r>
        <w:rPr>
          <w:rFonts w:ascii="Arial" w:hAnsi="Arial"/>
          <w:lang w:eastAsia="zh-CN"/>
        </w:rPr>
        <w:t xml:space="preserve">, </w:t>
      </w:r>
      <w:r>
        <w:rPr>
          <w:rFonts w:ascii="Arial" w:hAnsi="Arial"/>
        </w:rPr>
        <w:t xml:space="preserve">the SSB based L1-RSRP of set q1 shall be above the </w:t>
      </w:r>
      <w:proofErr w:type="spellStart"/>
      <w:r w:rsidRPr="00E3021A">
        <w:rPr>
          <w:rFonts w:ascii="Arial" w:hAnsi="Arial"/>
        </w:rPr>
        <w:t>rsrp-ThresholdSSB</w:t>
      </w:r>
      <w:proofErr w:type="spellEnd"/>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sidR="00ED41C4">
        <w:rPr>
          <w:rFonts w:ascii="Arial" w:hAnsi="Arial"/>
          <w:lang w:eastAsia="zh-CN"/>
        </w:rPr>
        <w:t>Considering measurement accuracy and gain variation</w:t>
      </w:r>
      <w:r>
        <w:rPr>
          <w:rFonts w:ascii="Arial" w:hAnsi="Arial"/>
        </w:rPr>
        <w:t xml:space="preserve"> the requirement </w:t>
      </w:r>
      <w:r w:rsidR="00ED41C4">
        <w:rPr>
          <w:rFonts w:ascii="Arial" w:hAnsi="Arial"/>
        </w:rPr>
        <w:t xml:space="preserve">that L1-RSRP of SSB #1 </w:t>
      </w:r>
      <w:r w:rsidR="00ED41C4">
        <w:rPr>
          <w:rFonts w:ascii="Arial" w:hAnsi="Arial"/>
          <w:lang w:eastAsia="zh-CN"/>
        </w:rPr>
        <w:t>UE m</w:t>
      </w:r>
      <w:r w:rsidRPr="00ED41C4">
        <w:rPr>
          <w:rFonts w:ascii="Arial" w:hAnsi="Arial"/>
          <w:lang w:eastAsia="zh-CN"/>
        </w:rPr>
        <w:t xml:space="preserve">easured </w:t>
      </w:r>
      <w:r w:rsidR="00ED41C4">
        <w:rPr>
          <w:rFonts w:ascii="Arial" w:hAnsi="Arial"/>
          <w:lang w:eastAsia="zh-CN"/>
        </w:rPr>
        <w:t xml:space="preserve">shall be above </w:t>
      </w:r>
      <w:proofErr w:type="spellStart"/>
      <w:r w:rsidRPr="00ED41C4">
        <w:rPr>
          <w:rFonts w:ascii="Arial" w:hAnsi="Arial"/>
          <w:lang w:eastAsia="zh-CN"/>
        </w:rPr>
        <w:t>rsrp-ThresholdSSB</w:t>
      </w:r>
      <w:proofErr w:type="spellEnd"/>
      <w:r w:rsidR="00ED41C4">
        <w:rPr>
          <w:rFonts w:ascii="Arial" w:hAnsi="Arial"/>
          <w:lang w:eastAsia="zh-CN"/>
        </w:rPr>
        <w:t xml:space="preserve"> is not </w:t>
      </w:r>
      <w:proofErr w:type="spellStart"/>
      <w:r w:rsidR="00ED41C4">
        <w:rPr>
          <w:rFonts w:ascii="Arial" w:hAnsi="Arial"/>
          <w:lang w:eastAsia="zh-CN"/>
        </w:rPr>
        <w:t>satisifed</w:t>
      </w:r>
      <w:proofErr w:type="spellEnd"/>
      <w:r>
        <w:rPr>
          <w:rFonts w:ascii="Arial" w:hAnsi="Arial" w:hint="eastAsia"/>
          <w:i/>
          <w:lang w:eastAsia="zh-CN"/>
        </w:rPr>
        <w:t>.</w:t>
      </w:r>
      <w:r>
        <w:rPr>
          <w:rFonts w:ascii="Arial" w:hAnsi="Arial" w:hint="eastAsia"/>
          <w:lang w:eastAsia="zh-CN"/>
        </w:rPr>
        <w:t xml:space="preserve"> </w:t>
      </w:r>
      <w:r>
        <w:rPr>
          <w:rFonts w:ascii="Arial" w:hAnsi="Arial"/>
          <w:lang w:eastAsia="zh-CN"/>
        </w:rPr>
        <w:t xml:space="preserve">The </w:t>
      </w:r>
      <w:proofErr w:type="spellStart"/>
      <w:r w:rsidR="00CD7259" w:rsidRPr="00E3021A">
        <w:rPr>
          <w:rFonts w:ascii="Arial" w:hAnsi="Arial"/>
        </w:rPr>
        <w:t>rsrp-ThresholdSSB</w:t>
      </w:r>
      <w:proofErr w:type="spellEnd"/>
      <w:r w:rsidR="00CD7259">
        <w:rPr>
          <w:rFonts w:ascii="Arial" w:hAnsi="Arial"/>
          <w:lang w:eastAsia="zh-CN"/>
        </w:rPr>
        <w:t xml:space="preserve"> is therefore de</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w:t>
      </w:r>
      <w:proofErr w:type="spellStart"/>
      <w:r w:rsidRPr="00E3021A">
        <w:rPr>
          <w:rFonts w:ascii="Arial" w:hAnsi="Arial"/>
          <w:i/>
          <w:lang w:eastAsia="zh-CN"/>
        </w:rPr>
        <w:t>rsrp-ThresholdSSB</w:t>
      </w:r>
      <w:proofErr w:type="spellEnd"/>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62155725" w:rsidR="006E1976" w:rsidRPr="00E3021A" w:rsidRDefault="006E1976" w:rsidP="006E1976">
      <w:pPr>
        <w:jc w:val="both"/>
        <w:rPr>
          <w:rFonts w:ascii="Arial" w:hAnsi="Arial"/>
          <w:lang w:eastAsia="zh-CN"/>
        </w:rPr>
      </w:pPr>
      <w:r w:rsidRPr="00236648">
        <w:rPr>
          <w:rFonts w:ascii="Arial" w:hAnsi="Arial"/>
        </w:rPr>
        <w:t>During T3</w:t>
      </w:r>
      <w:r w:rsidR="00CD7259">
        <w:rPr>
          <w:rFonts w:ascii="Arial" w:hAnsi="Arial"/>
        </w:rPr>
        <w:t>-T5</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q1 </w:t>
      </w:r>
      <w:r w:rsidR="00CD7259">
        <w:rPr>
          <w:rFonts w:ascii="Arial" w:hAnsi="Arial"/>
          <w:lang w:eastAsia="zh-CN"/>
        </w:rPr>
        <w:t xml:space="preserve">shall </w:t>
      </w:r>
      <w:r>
        <w:rPr>
          <w:rFonts w:ascii="Arial" w:hAnsi="Arial"/>
          <w:lang w:eastAsia="zh-CN"/>
        </w:rPr>
        <w:t xml:space="preserve">meet </w:t>
      </w:r>
      <w:r w:rsidRPr="0033297B">
        <w:rPr>
          <w:rFonts w:ascii="Arial" w:hAnsi="Arial" w:hint="eastAsia"/>
          <w:lang w:eastAsia="zh-CN"/>
        </w:rPr>
        <w:t xml:space="preserve">the </w:t>
      </w:r>
      <w:r>
        <w:rPr>
          <w:rFonts w:ascii="Arial" w:hAnsi="Arial"/>
        </w:rPr>
        <w:t xml:space="preserve">side condition </w:t>
      </w:r>
      <w:r w:rsidR="00CD7259">
        <w:rPr>
          <w:rFonts w:ascii="Arial" w:hAnsi="Arial"/>
        </w:rPr>
        <w:t>SSB RP</w:t>
      </w:r>
      <w:r>
        <w:rPr>
          <w:rFonts w:ascii="Arial" w:hAnsi="Arial"/>
        </w:rPr>
        <w:t>&gt; -</w:t>
      </w:r>
      <w:r w:rsidR="00A56343">
        <w:rPr>
          <w:rFonts w:ascii="Arial" w:hAnsi="Arial"/>
        </w:rPr>
        <w:t>104</w:t>
      </w:r>
      <w:r>
        <w:rPr>
          <w:rFonts w:ascii="Arial" w:hAnsi="Arial"/>
        </w:rPr>
        <w:t>.5dBm/</w:t>
      </w:r>
      <w:r w:rsidR="00CD7259">
        <w:rPr>
          <w:rFonts w:ascii="Arial" w:hAnsi="Arial"/>
        </w:rPr>
        <w:t>120</w:t>
      </w:r>
      <w:r>
        <w:rPr>
          <w:rFonts w:ascii="Arial" w:hAnsi="Arial"/>
        </w:rPr>
        <w:t>kHz</w:t>
      </w:r>
      <w:r>
        <w:rPr>
          <w:rFonts w:ascii="Arial" w:hAnsi="Arial"/>
          <w:lang w:eastAsia="zh-CN"/>
        </w:rPr>
        <w:t xml:space="preserve"> and the Es/</w:t>
      </w:r>
      <w:proofErr w:type="spellStart"/>
      <w:r>
        <w:rPr>
          <w:rFonts w:ascii="Arial" w:hAnsi="Arial"/>
          <w:lang w:eastAsia="zh-CN"/>
        </w:rPr>
        <w:t>Iot</w:t>
      </w:r>
      <w:proofErr w:type="spellEnd"/>
      <w:r w:rsidR="00CD7259">
        <w:rPr>
          <w:rFonts w:ascii="Arial" w:hAnsi="Arial"/>
          <w:lang w:eastAsia="zh-CN"/>
        </w:rPr>
        <w:t xml:space="preserve"> of SSB of set q1 shall meet the </w:t>
      </w:r>
      <w:r>
        <w:rPr>
          <w:rFonts w:ascii="Arial" w:hAnsi="Arial"/>
          <w:lang w:eastAsia="zh-CN"/>
        </w:rPr>
        <w:t xml:space="preserve">side condition </w:t>
      </w:r>
      <w:r w:rsidR="00CD7259">
        <w:rPr>
          <w:rFonts w:ascii="Arial" w:hAnsi="Arial"/>
          <w:lang w:eastAsia="zh-CN"/>
        </w:rPr>
        <w:t>Es/</w:t>
      </w:r>
      <w:proofErr w:type="spellStart"/>
      <w:r w:rsidR="00CD7259">
        <w:rPr>
          <w:rFonts w:ascii="Arial" w:hAnsi="Arial"/>
          <w:lang w:eastAsia="zh-CN"/>
        </w:rPr>
        <w:t>Iot</w:t>
      </w:r>
      <w:proofErr w:type="spellEnd"/>
      <w:r w:rsidR="00CD7259">
        <w:rPr>
          <w:rFonts w:ascii="Arial" w:hAnsi="Arial"/>
          <w:lang w:eastAsia="zh-CN"/>
        </w:rPr>
        <w:t xml:space="preserve"> </w:t>
      </w:r>
      <w:r>
        <w:rPr>
          <w:rFonts w:ascii="Arial" w:hAnsi="Arial"/>
          <w:lang w:eastAsia="zh-CN"/>
        </w:rPr>
        <w:t>&gt; -3dB.</w:t>
      </w:r>
      <w:r w:rsidR="00CD7259">
        <w:rPr>
          <w:rFonts w:ascii="Arial" w:hAnsi="Arial"/>
          <w:lang w:eastAsia="zh-CN"/>
        </w:rPr>
        <w:t xml:space="preserve"> These side conditions are </w:t>
      </w:r>
      <w:proofErr w:type="spellStart"/>
      <w:r w:rsidR="00CD7259">
        <w:rPr>
          <w:rFonts w:ascii="Arial" w:hAnsi="Arial"/>
          <w:lang w:eastAsia="zh-CN"/>
        </w:rPr>
        <w:t>satisifed</w:t>
      </w:r>
      <w:proofErr w:type="spellEnd"/>
      <w:r w:rsidR="00CD7259">
        <w:rPr>
          <w:rFonts w:ascii="Arial" w:hAnsi="Arial"/>
          <w:lang w:eastAsia="zh-CN"/>
        </w:rPr>
        <w:t xml:space="preserve"> even considering the uncertainties.</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5FD09377" w14:textId="3B57877F"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sidR="00CD7259">
        <w:rPr>
          <w:rFonts w:ascii="Arial" w:hAnsi="Arial"/>
          <w:lang w:eastAsia="zh-CN"/>
        </w:rPr>
        <w:t xml:space="preserve"> and T2</w:t>
      </w:r>
      <w:r w:rsidRPr="00B22BD0">
        <w:rPr>
          <w:rFonts w:ascii="Arial" w:hAnsi="Arial" w:hint="eastAsia"/>
          <w:lang w:eastAsia="zh-CN"/>
        </w:rPr>
        <w:t>,</w:t>
      </w:r>
      <w:r w:rsidRPr="00B22BD0">
        <w:rPr>
          <w:rFonts w:ascii="Arial" w:hAnsi="Arial"/>
        </w:rPr>
        <w:t xml:space="preserve"> the </w:t>
      </w:r>
      <w:r>
        <w:rPr>
          <w:rFonts w:ascii="Arial" w:hAnsi="Arial"/>
          <w:lang w:eastAsia="zh-CN"/>
        </w:rPr>
        <w:t>Es/</w:t>
      </w:r>
      <w:proofErr w:type="spellStart"/>
      <w:r w:rsidR="00CD7259">
        <w:rPr>
          <w:rFonts w:ascii="Arial" w:hAnsi="Arial"/>
          <w:lang w:eastAsia="zh-CN"/>
        </w:rPr>
        <w:t>Noc</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w:t>
      </w:r>
      <w:r w:rsidR="00CD7259">
        <w:rPr>
          <w:rFonts w:ascii="Arial" w:hAnsi="Arial"/>
        </w:rPr>
        <w:t>8.7dB</w:t>
      </w:r>
      <w:r w:rsidRPr="00B22BD0">
        <w:rPr>
          <w:rFonts w:ascii="Arial" w:hAnsi="Arial"/>
        </w:rPr>
        <w:t>.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699A3041" w14:textId="3D6C02BF"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w:t>
      </w:r>
      <w:r w:rsidR="00CD7259">
        <w:rPr>
          <w:rFonts w:ascii="Arial" w:hAnsi="Arial"/>
          <w:lang w:eastAsia="zh-CN"/>
        </w:rPr>
        <w:t>T3-T5</w:t>
      </w:r>
      <w:r w:rsidRPr="00546498">
        <w:rPr>
          <w:rFonts w:ascii="Arial" w:hAnsi="Arial" w:hint="eastAsia"/>
          <w:lang w:eastAsia="zh-CN"/>
        </w:rPr>
        <w:t>,</w:t>
      </w:r>
      <w:r w:rsidRPr="00546498">
        <w:rPr>
          <w:rFonts w:ascii="Arial" w:hAnsi="Arial"/>
        </w:rPr>
        <w:t xml:space="preserve"> the </w:t>
      </w:r>
      <w:r>
        <w:rPr>
          <w:rFonts w:ascii="Arial" w:hAnsi="Arial"/>
          <w:lang w:eastAsia="zh-CN"/>
        </w:rPr>
        <w:t>Es/</w:t>
      </w:r>
      <w:r w:rsidR="00CD7259" w:rsidRPr="00CD7259">
        <w:rPr>
          <w:rFonts w:ascii="Arial" w:hAnsi="Arial"/>
          <w:lang w:eastAsia="zh-CN"/>
        </w:rPr>
        <w:t xml:space="preserve"> </w:t>
      </w:r>
      <w:proofErr w:type="spellStart"/>
      <w:r w:rsidR="00CD7259">
        <w:rPr>
          <w:rFonts w:ascii="Arial" w:hAnsi="Arial"/>
          <w:lang w:eastAsia="zh-CN"/>
        </w:rPr>
        <w:t>Noc</w:t>
      </w:r>
      <w:proofErr w:type="spellEnd"/>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w:t>
      </w:r>
      <w:r w:rsidR="00CD7259">
        <w:rPr>
          <w:rFonts w:ascii="Arial" w:hAnsi="Arial"/>
        </w:rPr>
        <w:t xml:space="preserve">0.2dB. </w:t>
      </w:r>
      <w:r w:rsidRPr="00B22BD0">
        <w:rPr>
          <w:rFonts w:ascii="Arial" w:hAnsi="Arial"/>
        </w:rPr>
        <w:t xml:space="preserve">This value is found empirically by observing the minimum/maximum parameter values in step g). </w:t>
      </w:r>
    </w:p>
    <w:p w14:paraId="73B23C97" w14:textId="61B8D228" w:rsidR="00CD7259" w:rsidRPr="00CD7259" w:rsidRDefault="00CD7259" w:rsidP="006E1976">
      <w:pPr>
        <w:jc w:val="both"/>
        <w:rPr>
          <w:rFonts w:ascii="Arial" w:hAnsi="Arial"/>
          <w:b/>
        </w:rPr>
      </w:pPr>
      <w:proofErr w:type="spellStart"/>
      <w:r w:rsidRPr="00CD7259">
        <w:rPr>
          <w:rFonts w:ascii="Arial" w:hAnsi="Arial"/>
          <w:b/>
        </w:rPr>
        <w:t>Signaling</w:t>
      </w:r>
      <w:proofErr w:type="spellEnd"/>
    </w:p>
    <w:p w14:paraId="0A633781" w14:textId="463236D0" w:rsidR="00CD7259" w:rsidRPr="00CD7259" w:rsidRDefault="00CD7259" w:rsidP="006E1976">
      <w:pPr>
        <w:jc w:val="both"/>
        <w:rPr>
          <w:rFonts w:ascii="Arial" w:hAnsi="Arial"/>
        </w:rPr>
      </w:pPr>
      <w:proofErr w:type="spellStart"/>
      <w:r w:rsidRPr="00CD7259">
        <w:rPr>
          <w:rFonts w:ascii="Arial" w:hAnsi="Arial"/>
          <w:lang w:eastAsia="zh-CN"/>
        </w:rPr>
        <w:t>rsrp-ThresholdSSB</w:t>
      </w:r>
      <w:proofErr w:type="spellEnd"/>
      <w:r w:rsidRPr="00CD7259">
        <w:rPr>
          <w:rFonts w:ascii="Arial" w:hAnsi="Arial"/>
          <w:lang w:eastAsia="zh-CN"/>
        </w:rPr>
        <w:t xml:space="preserve"> is decreased by 1</w:t>
      </w:r>
      <w:r w:rsidR="00A132B7">
        <w:rPr>
          <w:rFonts w:ascii="Arial" w:hAnsi="Arial"/>
          <w:lang w:eastAsia="zh-CN"/>
        </w:rPr>
        <w:t>4</w:t>
      </w:r>
      <w:r w:rsidRPr="00CD7259">
        <w:rPr>
          <w:rFonts w:ascii="Arial" w:hAnsi="Arial"/>
          <w:lang w:eastAsia="zh-CN"/>
        </w:rPr>
        <w:t xml:space="preserve">dB. </w:t>
      </w:r>
      <w:r w:rsidRPr="00CD7259">
        <w:rPr>
          <w:rFonts w:ascii="Arial" w:hAnsi="Arial"/>
        </w:rPr>
        <w:t>This value is found empirically by observing the minimum/maximum parameter values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proofErr w:type="gramStart"/>
      <w:r w:rsidRPr="004D6C3C">
        <w:rPr>
          <w:rFonts w:ascii="Arial" w:hAnsi="Arial"/>
        </w:rPr>
        <w:t>It can be seen that with</w:t>
      </w:r>
      <w:proofErr w:type="gramEnd"/>
      <w:r w:rsidRPr="004D6C3C">
        <w:rPr>
          <w:rFonts w:ascii="Arial" w:hAnsi="Arial"/>
        </w:rPr>
        <w:t xml:space="preserve">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6D197CDD" w:rsidR="006E1976" w:rsidRDefault="006E1976" w:rsidP="006E1976">
      <w:pPr>
        <w:jc w:val="both"/>
        <w:rPr>
          <w:rFonts w:ascii="Arial" w:hAnsi="Arial"/>
        </w:rPr>
      </w:pPr>
      <w:r w:rsidRPr="00806797">
        <w:rPr>
          <w:rFonts w:ascii="Arial" w:hAnsi="Arial"/>
        </w:rPr>
        <w:lastRenderedPageBreak/>
        <w:t xml:space="preserve">TS 38.533 test case </w:t>
      </w:r>
      <w:r w:rsidR="005C4539">
        <w:rPr>
          <w:rFonts w:ascii="Arial" w:hAnsi="Arial"/>
        </w:rPr>
        <w:t>5</w:t>
      </w:r>
      <w:r>
        <w:rPr>
          <w:rFonts w:ascii="Arial" w:hAnsi="Arial"/>
        </w:rPr>
        <w:t>.5.5.</w:t>
      </w:r>
      <w:r w:rsidR="005C4539">
        <w:rPr>
          <w:rFonts w:ascii="Arial" w:hAnsi="Arial"/>
        </w:rPr>
        <w:t>9</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2DA50960" w14:textId="5BE1FBBE" w:rsidR="006E1976" w:rsidRDefault="006E1976" w:rsidP="00CD7259">
      <w:pPr>
        <w:numPr>
          <w:ilvl w:val="0"/>
          <w:numId w:val="5"/>
        </w:numPr>
        <w:rPr>
          <w:rFonts w:ascii="Arial" w:hAnsi="Arial" w:cs="Arial"/>
        </w:rPr>
      </w:pPr>
      <w:r w:rsidRPr="00A66498">
        <w:rPr>
          <w:rFonts w:ascii="Arial" w:hAnsi="Arial" w:cs="Arial"/>
        </w:rPr>
        <w:t>SSB_RP</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5"/>
    </w:p>
    <w:p w14:paraId="1E217860" w14:textId="2210A03E" w:rsidR="003112F5" w:rsidRPr="00CD7259" w:rsidRDefault="003112F5" w:rsidP="003112F5">
      <w:pPr>
        <w:numPr>
          <w:ilvl w:val="0"/>
          <w:numId w:val="5"/>
        </w:numPr>
        <w:rPr>
          <w:rFonts w:ascii="Arial" w:hAnsi="Arial" w:cs="Arial"/>
        </w:rPr>
      </w:pPr>
      <w:proofErr w:type="spellStart"/>
      <w:r w:rsidRPr="003112F5">
        <w:rPr>
          <w:rFonts w:ascii="Arial" w:hAnsi="Arial" w:cs="Arial"/>
        </w:rPr>
        <w:t>rsrp-ThresholdSSB</w:t>
      </w:r>
      <w:proofErr w:type="spellEnd"/>
      <w:r>
        <w:rPr>
          <w:rFonts w:ascii="Arial" w:hAnsi="Arial" w:cs="Arial"/>
        </w:rPr>
        <w:t xml:space="preserve">, section f) and associated </w:t>
      </w:r>
      <w:r w:rsidRPr="006B4584">
        <w:rPr>
          <w:rFonts w:ascii="Arial" w:hAnsi="Arial" w:cs="Arial"/>
        </w:rPr>
        <w:t>Source</w:t>
      </w:r>
      <w:r>
        <w:rPr>
          <w:rFonts w:ascii="Arial" w:hAnsi="Arial" w:cs="Arial"/>
        </w:rPr>
        <w:t>/</w:t>
      </w:r>
      <w:r w:rsidRPr="006B4584">
        <w:rPr>
          <w:rFonts w:ascii="Arial" w:hAnsi="Arial" w:cs="Arial"/>
        </w:rPr>
        <w:t>Reference</w:t>
      </w:r>
    </w:p>
    <w:p w14:paraId="68C9CD36" w14:textId="5AA69948" w:rsidR="001E41F3" w:rsidRPr="00475763" w:rsidRDefault="006E1976" w:rsidP="005C4539">
      <w:pPr>
        <w:pStyle w:val="tdoc-header"/>
        <w:autoSpaceDE w:val="0"/>
        <w:autoSpaceDN w:val="0"/>
        <w:adjustRightInd w:val="0"/>
        <w:spacing w:before="240" w:after="180"/>
        <w:outlineLvl w:val="0"/>
      </w:pPr>
      <w:r>
        <w:rPr>
          <w:b/>
          <w:noProof w:val="0"/>
          <w:lang w:eastAsia="zh-CN"/>
        </w:rPr>
        <w:t>6</w:t>
      </w:r>
      <w:r w:rsidRPr="00761979">
        <w:rPr>
          <w:b/>
          <w:noProof w:val="0"/>
        </w:rPr>
        <w:t xml:space="preserve">. </w:t>
      </w:r>
    </w:p>
    <w:sectPr w:rsidR="001E41F3" w:rsidRPr="0047576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F5F7F" w14:textId="77777777" w:rsidR="00A96C12" w:rsidRDefault="00A96C12">
      <w:r>
        <w:separator/>
      </w:r>
    </w:p>
  </w:endnote>
  <w:endnote w:type="continuationSeparator" w:id="0">
    <w:p w14:paraId="5E2B49AA" w14:textId="77777777" w:rsidR="00A96C12" w:rsidRDefault="00A9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4.2.0">
    <w:altName w:val="Calibri"/>
    <w:panose1 w:val="020B0604020202020204"/>
    <w:charset w:val="00"/>
    <w:family w:val="auto"/>
    <w:pitch w:val="default"/>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20B0600000000000000"/>
    <w:charset w:val="80"/>
    <w:family w:val="swiss"/>
    <w:notTrueType/>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20B0604020202020204"/>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960D2" w14:textId="77777777" w:rsidR="00A96C12" w:rsidRDefault="00A96C12">
      <w:r>
        <w:separator/>
      </w:r>
    </w:p>
  </w:footnote>
  <w:footnote w:type="continuationSeparator" w:id="0">
    <w:p w14:paraId="736F0151" w14:textId="77777777" w:rsidR="00A96C12" w:rsidRDefault="00A96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F6EC7" w:rsidRDefault="00EF6E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6"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16cid:durableId="1089082401">
    <w:abstractNumId w:val="1"/>
  </w:num>
  <w:num w:numId="2" w16cid:durableId="1569219489">
    <w:abstractNumId w:val="21"/>
  </w:num>
  <w:num w:numId="3" w16cid:durableId="390856836">
    <w:abstractNumId w:val="45"/>
  </w:num>
  <w:num w:numId="4" w16cid:durableId="1488012527">
    <w:abstractNumId w:val="17"/>
  </w:num>
  <w:num w:numId="5" w16cid:durableId="142358856">
    <w:abstractNumId w:val="2"/>
  </w:num>
  <w:num w:numId="6" w16cid:durableId="1806654120">
    <w:abstractNumId w:val="35"/>
  </w:num>
  <w:num w:numId="7" w16cid:durableId="930431973">
    <w:abstractNumId w:val="38"/>
  </w:num>
  <w:num w:numId="8" w16cid:durableId="516699898">
    <w:abstractNumId w:val="41"/>
  </w:num>
  <w:num w:numId="9" w16cid:durableId="472675082">
    <w:abstractNumId w:val="22"/>
  </w:num>
  <w:num w:numId="10" w16cid:durableId="1924143632">
    <w:abstractNumId w:val="33"/>
  </w:num>
  <w:num w:numId="11" w16cid:durableId="2043703081">
    <w:abstractNumId w:val="25"/>
  </w:num>
  <w:num w:numId="12" w16cid:durableId="1821920082">
    <w:abstractNumId w:val="20"/>
  </w:num>
  <w:num w:numId="13" w16cid:durableId="1275986630">
    <w:abstractNumId w:val="36"/>
  </w:num>
  <w:num w:numId="14" w16cid:durableId="319619479">
    <w:abstractNumId w:val="23"/>
  </w:num>
  <w:num w:numId="15" w16cid:durableId="815605553">
    <w:abstractNumId w:val="5"/>
  </w:num>
  <w:num w:numId="16" w16cid:durableId="818688500">
    <w:abstractNumId w:val="31"/>
  </w:num>
  <w:num w:numId="17" w16cid:durableId="137691151">
    <w:abstractNumId w:val="8"/>
  </w:num>
  <w:num w:numId="18" w16cid:durableId="1145701942">
    <w:abstractNumId w:val="48"/>
  </w:num>
  <w:num w:numId="19" w16cid:durableId="2010213144">
    <w:abstractNumId w:val="4"/>
  </w:num>
  <w:num w:numId="20" w16cid:durableId="623116423">
    <w:abstractNumId w:val="13"/>
  </w:num>
  <w:num w:numId="21" w16cid:durableId="974989880">
    <w:abstractNumId w:val="43"/>
  </w:num>
  <w:num w:numId="22" w16cid:durableId="1919630163">
    <w:abstractNumId w:val="44"/>
  </w:num>
  <w:num w:numId="23" w16cid:durableId="1429036883">
    <w:abstractNumId w:val="47"/>
  </w:num>
  <w:num w:numId="24" w16cid:durableId="1247417796">
    <w:abstractNumId w:val="28"/>
  </w:num>
  <w:num w:numId="25" w16cid:durableId="149911283">
    <w:abstractNumId w:val="19"/>
  </w:num>
  <w:num w:numId="26" w16cid:durableId="755250566">
    <w:abstractNumId w:val="9"/>
  </w:num>
  <w:num w:numId="27" w16cid:durableId="1787232590">
    <w:abstractNumId w:val="3"/>
  </w:num>
  <w:num w:numId="28" w16cid:durableId="898709654">
    <w:abstractNumId w:val="37"/>
  </w:num>
  <w:num w:numId="29" w16cid:durableId="1599437462">
    <w:abstractNumId w:val="42"/>
  </w:num>
  <w:num w:numId="30" w16cid:durableId="429592303">
    <w:abstractNumId w:val="32"/>
  </w:num>
  <w:num w:numId="31" w16cid:durableId="199326598">
    <w:abstractNumId w:val="34"/>
  </w:num>
  <w:num w:numId="32" w16cid:durableId="1100219247">
    <w:abstractNumId w:val="6"/>
  </w:num>
  <w:num w:numId="33" w16cid:durableId="1434781830">
    <w:abstractNumId w:val="16"/>
  </w:num>
  <w:num w:numId="34" w16cid:durableId="439493378">
    <w:abstractNumId w:val="30"/>
  </w:num>
  <w:num w:numId="35" w16cid:durableId="1835221177">
    <w:abstractNumId w:val="12"/>
  </w:num>
  <w:num w:numId="36" w16cid:durableId="1553007042">
    <w:abstractNumId w:val="14"/>
  </w:num>
  <w:num w:numId="37" w16cid:durableId="1466968650">
    <w:abstractNumId w:val="46"/>
  </w:num>
  <w:num w:numId="38" w16cid:durableId="1482307971">
    <w:abstractNumId w:val="29"/>
  </w:num>
  <w:num w:numId="39" w16cid:durableId="1237327119">
    <w:abstractNumId w:val="40"/>
  </w:num>
  <w:num w:numId="40" w16cid:durableId="1982032557">
    <w:abstractNumId w:val="24"/>
  </w:num>
  <w:num w:numId="41" w16cid:durableId="1638532950">
    <w:abstractNumId w:val="39"/>
  </w:num>
  <w:num w:numId="42" w16cid:durableId="1814102213">
    <w:abstractNumId w:val="11"/>
  </w:num>
  <w:num w:numId="43" w16cid:durableId="1489205406">
    <w:abstractNumId w:val="10"/>
  </w:num>
  <w:num w:numId="44" w16cid:durableId="1993291424">
    <w:abstractNumId w:val="27"/>
  </w:num>
  <w:num w:numId="45" w16cid:durableId="366376950">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678002468">
    <w:abstractNumId w:val="7"/>
  </w:num>
  <w:num w:numId="47" w16cid:durableId="1705473920">
    <w:abstractNumId w:val="26"/>
  </w:num>
  <w:num w:numId="48" w16cid:durableId="1400203835">
    <w:abstractNumId w:val="18"/>
  </w:num>
  <w:num w:numId="49" w16cid:durableId="690909730">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A6055"/>
    <w:rsid w:val="000A6394"/>
    <w:rsid w:val="000A6FD2"/>
    <w:rsid w:val="000B7FED"/>
    <w:rsid w:val="000C038A"/>
    <w:rsid w:val="000C6598"/>
    <w:rsid w:val="000C7C8C"/>
    <w:rsid w:val="000D44B3"/>
    <w:rsid w:val="001225B6"/>
    <w:rsid w:val="00123794"/>
    <w:rsid w:val="0014109A"/>
    <w:rsid w:val="00145D43"/>
    <w:rsid w:val="001617FD"/>
    <w:rsid w:val="00192C46"/>
    <w:rsid w:val="001A08B3"/>
    <w:rsid w:val="001A7B60"/>
    <w:rsid w:val="001B52F0"/>
    <w:rsid w:val="001B616C"/>
    <w:rsid w:val="001B7A65"/>
    <w:rsid w:val="001C2C74"/>
    <w:rsid w:val="001D1CCF"/>
    <w:rsid w:val="001E41F3"/>
    <w:rsid w:val="00241B6C"/>
    <w:rsid w:val="0026004D"/>
    <w:rsid w:val="00263F05"/>
    <w:rsid w:val="002640DD"/>
    <w:rsid w:val="00275D12"/>
    <w:rsid w:val="00277B02"/>
    <w:rsid w:val="00284FEB"/>
    <w:rsid w:val="002860C4"/>
    <w:rsid w:val="002B5741"/>
    <w:rsid w:val="002E472E"/>
    <w:rsid w:val="003049EA"/>
    <w:rsid w:val="00305409"/>
    <w:rsid w:val="003112F5"/>
    <w:rsid w:val="003323C0"/>
    <w:rsid w:val="00336C0B"/>
    <w:rsid w:val="003609EF"/>
    <w:rsid w:val="0036231A"/>
    <w:rsid w:val="00373A27"/>
    <w:rsid w:val="00374DD4"/>
    <w:rsid w:val="0039122E"/>
    <w:rsid w:val="003A7132"/>
    <w:rsid w:val="003D7F24"/>
    <w:rsid w:val="003E1A36"/>
    <w:rsid w:val="00410371"/>
    <w:rsid w:val="004242F1"/>
    <w:rsid w:val="004570B1"/>
    <w:rsid w:val="00475763"/>
    <w:rsid w:val="004B75B7"/>
    <w:rsid w:val="0051580D"/>
    <w:rsid w:val="00547111"/>
    <w:rsid w:val="00590D27"/>
    <w:rsid w:val="00592D74"/>
    <w:rsid w:val="005B7632"/>
    <w:rsid w:val="005C4539"/>
    <w:rsid w:val="005E2C44"/>
    <w:rsid w:val="006146E9"/>
    <w:rsid w:val="00621188"/>
    <w:rsid w:val="006257ED"/>
    <w:rsid w:val="00665C47"/>
    <w:rsid w:val="00695808"/>
    <w:rsid w:val="006B46FB"/>
    <w:rsid w:val="006E1976"/>
    <w:rsid w:val="006E21FB"/>
    <w:rsid w:val="007206CF"/>
    <w:rsid w:val="0072670C"/>
    <w:rsid w:val="007348DA"/>
    <w:rsid w:val="00747BEF"/>
    <w:rsid w:val="00792342"/>
    <w:rsid w:val="007977A8"/>
    <w:rsid w:val="007B0B24"/>
    <w:rsid w:val="007B512A"/>
    <w:rsid w:val="007C1D42"/>
    <w:rsid w:val="007C2097"/>
    <w:rsid w:val="007C7E7E"/>
    <w:rsid w:val="007C7FD1"/>
    <w:rsid w:val="007D6A07"/>
    <w:rsid w:val="007F7259"/>
    <w:rsid w:val="008040A8"/>
    <w:rsid w:val="008279FA"/>
    <w:rsid w:val="008626E7"/>
    <w:rsid w:val="00870EE7"/>
    <w:rsid w:val="008863B9"/>
    <w:rsid w:val="008A45A6"/>
    <w:rsid w:val="008A5906"/>
    <w:rsid w:val="008F3789"/>
    <w:rsid w:val="008F686C"/>
    <w:rsid w:val="009148DE"/>
    <w:rsid w:val="0091506E"/>
    <w:rsid w:val="00941E30"/>
    <w:rsid w:val="00946B1C"/>
    <w:rsid w:val="00954D11"/>
    <w:rsid w:val="009719C2"/>
    <w:rsid w:val="009777D9"/>
    <w:rsid w:val="00991B88"/>
    <w:rsid w:val="009A5753"/>
    <w:rsid w:val="009A579D"/>
    <w:rsid w:val="009E2A6A"/>
    <w:rsid w:val="009E3297"/>
    <w:rsid w:val="009F734F"/>
    <w:rsid w:val="00A132B7"/>
    <w:rsid w:val="00A246B6"/>
    <w:rsid w:val="00A42358"/>
    <w:rsid w:val="00A47E70"/>
    <w:rsid w:val="00A50CF0"/>
    <w:rsid w:val="00A55095"/>
    <w:rsid w:val="00A56343"/>
    <w:rsid w:val="00A7671C"/>
    <w:rsid w:val="00A773FD"/>
    <w:rsid w:val="00A96C12"/>
    <w:rsid w:val="00AA2CBC"/>
    <w:rsid w:val="00AC5820"/>
    <w:rsid w:val="00AD1CD8"/>
    <w:rsid w:val="00AD287A"/>
    <w:rsid w:val="00B032E1"/>
    <w:rsid w:val="00B1473F"/>
    <w:rsid w:val="00B258BB"/>
    <w:rsid w:val="00B37E96"/>
    <w:rsid w:val="00B67B97"/>
    <w:rsid w:val="00B968C8"/>
    <w:rsid w:val="00BA3EC5"/>
    <w:rsid w:val="00BA51D9"/>
    <w:rsid w:val="00BB5DFC"/>
    <w:rsid w:val="00BD2723"/>
    <w:rsid w:val="00BD279D"/>
    <w:rsid w:val="00BD6BB8"/>
    <w:rsid w:val="00C153BD"/>
    <w:rsid w:val="00C6086E"/>
    <w:rsid w:val="00C66BA2"/>
    <w:rsid w:val="00C71C8C"/>
    <w:rsid w:val="00C95985"/>
    <w:rsid w:val="00CC5026"/>
    <w:rsid w:val="00CC68D0"/>
    <w:rsid w:val="00CD6D4B"/>
    <w:rsid w:val="00CD7259"/>
    <w:rsid w:val="00CF2583"/>
    <w:rsid w:val="00D03F9A"/>
    <w:rsid w:val="00D06D51"/>
    <w:rsid w:val="00D24991"/>
    <w:rsid w:val="00D50255"/>
    <w:rsid w:val="00D66520"/>
    <w:rsid w:val="00DB67D2"/>
    <w:rsid w:val="00DE34CF"/>
    <w:rsid w:val="00DF5CF8"/>
    <w:rsid w:val="00E13F3D"/>
    <w:rsid w:val="00E34898"/>
    <w:rsid w:val="00E77DC7"/>
    <w:rsid w:val="00E86B93"/>
    <w:rsid w:val="00EA019A"/>
    <w:rsid w:val="00EA390C"/>
    <w:rsid w:val="00EB09B7"/>
    <w:rsid w:val="00ED41C4"/>
    <w:rsid w:val="00EE7D7C"/>
    <w:rsid w:val="00EF6EC7"/>
    <w:rsid w:val="00F12C53"/>
    <w:rsid w:val="00F25D98"/>
    <w:rsid w:val="00F300FB"/>
    <w:rsid w:val="00F50DAC"/>
    <w:rsid w:val="00F85808"/>
    <w:rsid w:val="00F877C1"/>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uiPriority w:val="99"/>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475763"/>
    <w:pPr>
      <w:ind w:firstLineChars="200" w:firstLine="420"/>
    </w:pPr>
  </w:style>
  <w:style w:type="character" w:customStyle="1" w:styleId="TFChar">
    <w:name w:val="TF Char"/>
    <w:link w:val="TF"/>
    <w:qFormat/>
    <w:rsid w:val="005C45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customXml" Target="../customXml/item3.xml"/><Relationship Id="rId2" Type="http://schemas.openxmlformats.org/officeDocument/2006/relationships/customXml" Target="../customXml/item1.xml"/><Relationship Id="rId16"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AE6683-C652-4C67-BB00-51FCC516AC67}">
  <ds:schemaRefs>
    <ds:schemaRef ds:uri="http://schemas.openxmlformats.org/officeDocument/2006/bibliography"/>
  </ds:schemaRefs>
</ds:datastoreItem>
</file>

<file path=customXml/itemProps2.xml><?xml version="1.0" encoding="utf-8"?>
<ds:datastoreItem xmlns:ds="http://schemas.openxmlformats.org/officeDocument/2006/customXml" ds:itemID="{3EDDD8BC-8E76-4CF0-95F7-11E11E885571}"/>
</file>

<file path=customXml/itemProps3.xml><?xml version="1.0" encoding="utf-8"?>
<ds:datastoreItem xmlns:ds="http://schemas.openxmlformats.org/officeDocument/2006/customXml" ds:itemID="{F7E72B66-4843-4CC3-BC11-F76E18204FC5}"/>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1150</TotalTime>
  <Pages>11</Pages>
  <Words>3588</Words>
  <Characters>20452</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23</cp:revision>
  <cp:lastPrinted>1900-01-01T00:14:44Z</cp:lastPrinted>
  <dcterms:created xsi:type="dcterms:W3CDTF">2022-01-17T03:05:00Z</dcterms:created>
  <dcterms:modified xsi:type="dcterms:W3CDTF">2023-07-28T15:24:00Z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